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6"/>
          <w:szCs w:val="36"/>
        </w:rPr>
        <w:t>绩效评价结果征求意见函（项目单位</w:t>
      </w:r>
      <w:r>
        <w:rPr>
          <w:rFonts w:hint="default" w:ascii="Times New Roman" w:hAnsi="Times New Roman" w:eastAsia="仿宋" w:cs="Times New Roman"/>
          <w:color w:val="000000"/>
          <w:sz w:val="36"/>
          <w:szCs w:val="36"/>
          <w:lang w:eastAsia="zh-CN"/>
        </w:rPr>
        <w:t>）</w:t>
      </w:r>
    </w:p>
    <w:p w14:paraId="684F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</w:p>
    <w:p w14:paraId="475F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桃源县发展和改革局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none"/>
          <w:lang w:val="en-US" w:eastAsia="zh-CN"/>
        </w:rPr>
        <w:t>：</w:t>
      </w:r>
    </w:p>
    <w:p w14:paraId="423BE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按照相关规定和绩效评价要求，根据贵单位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2023年度桃源县发展和改革局产业立市专项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绩效评价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报告和绩效评价工作组的现场评价情况，形成绩效评价报告。现将《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2023年度桃源县发展和改革局产业立市专项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绩效评价报告（征求意见稿）》反馈贵单位，请于3个工作日内提出书面意见或说明，逾期未复，视为无异议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80"/>
      </w:tblGrid>
      <w:tr w14:paraId="6B92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9080" w:type="dxa"/>
            <w:vAlign w:val="center"/>
          </w:tcPr>
          <w:p w14:paraId="681F987A">
            <w:pPr>
              <w:spacing w:line="356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项目单位意见</w:t>
            </w:r>
          </w:p>
        </w:tc>
      </w:tr>
      <w:tr w14:paraId="6B21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21" w:hRule="atLeast"/>
          <w:jc w:val="center"/>
        </w:trPr>
        <w:tc>
          <w:tcPr>
            <w:tcW w:w="9080" w:type="dxa"/>
            <w:vAlign w:val="top"/>
          </w:tcPr>
          <w:p w14:paraId="450EA92F">
            <w:pPr>
              <w:numPr>
                <w:ilvl w:val="0"/>
                <w:numId w:val="1"/>
              </w:numPr>
              <w:spacing w:before="58" w:line="376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报告中存在的问题</w:t>
            </w:r>
          </w:p>
          <w:p w14:paraId="14CF92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firstLine="561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未设置核心指标。</w:t>
            </w:r>
          </w:p>
          <w:p w14:paraId="7D91A8E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firstLine="561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项目监管欠到位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。虚假列支；差旅费未按制度执行；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咨询报告出具欠规范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333CF8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firstLine="561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资金使用欠规范。项目资金混用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；项目超预算范围使用；多支付劳务费0.17万元；印刷费单价欠合理。</w:t>
            </w:r>
          </w:p>
          <w:p w14:paraId="5BC7FE55">
            <w:pPr>
              <w:rPr>
                <w:rFonts w:hint="default"/>
                <w:lang w:val="en-US" w:eastAsia="zh-CN"/>
              </w:rPr>
            </w:pPr>
          </w:p>
          <w:p w14:paraId="45A1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二、对报告中“问题”的意见</w:t>
            </w:r>
          </w:p>
          <w:p w14:paraId="3D681CB5">
            <w:pPr>
              <w:rPr>
                <w:rFonts w:hint="default"/>
              </w:rPr>
            </w:pPr>
          </w:p>
          <w:p w14:paraId="412DE732">
            <w:pPr>
              <w:rPr>
                <w:rFonts w:hint="default"/>
              </w:rPr>
            </w:pPr>
          </w:p>
          <w:p w14:paraId="3FCFF3DB">
            <w:pPr>
              <w:rPr>
                <w:rFonts w:hint="default"/>
              </w:rPr>
            </w:pPr>
          </w:p>
          <w:p w14:paraId="5479EFC1">
            <w:pPr>
              <w:rPr>
                <w:rFonts w:hint="default"/>
              </w:rPr>
            </w:pPr>
          </w:p>
          <w:p w14:paraId="719EAA1D">
            <w:pPr>
              <w:rPr>
                <w:rFonts w:hint="default"/>
              </w:rPr>
            </w:pPr>
          </w:p>
          <w:p w14:paraId="3A3CE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三、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对报告中“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建议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”的意见</w:t>
            </w:r>
          </w:p>
          <w:p w14:paraId="0D388F30">
            <w:pPr>
              <w:spacing w:line="405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13390699">
            <w:pPr>
              <w:spacing w:line="405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0211F497">
            <w:pPr>
              <w:numPr>
                <w:ilvl w:val="0"/>
                <w:numId w:val="3"/>
              </w:numPr>
              <w:spacing w:line="405" w:lineRule="exact"/>
              <w:jc w:val="both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其它意见或建议</w:t>
            </w:r>
          </w:p>
          <w:p w14:paraId="76078A64">
            <w:pPr>
              <w:spacing w:line="360" w:lineRule="auto"/>
              <w:ind w:left="6380" w:firstLine="0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单位（盖章）</w:t>
            </w:r>
          </w:p>
          <w:p w14:paraId="522A5A59">
            <w:pPr>
              <w:spacing w:line="391" w:lineRule="exact"/>
              <w:ind w:firstLine="6440" w:firstLineChars="23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2DB3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备注：可另附页。</w:t>
      </w:r>
    </w:p>
    <w:p w14:paraId="2E905212">
      <w:pPr>
        <w:spacing w:line="240" w:lineRule="auto"/>
        <w:ind w:firstLine="0"/>
        <w:jc w:val="both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送件人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湖南骏德会计师事务所（普通合伙）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收件人（签字／盖章）：</w:t>
      </w:r>
    </w:p>
    <w:p w14:paraId="436E7D96">
      <w:pPr>
        <w:spacing w:line="240" w:lineRule="auto"/>
        <w:ind w:firstLine="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 w14:paraId="7547E84C">
      <w:pPr>
        <w:spacing w:line="240" w:lineRule="auto"/>
        <w:ind w:firstLine="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送件日期：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   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收件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期</w:t>
      </w:r>
    </w:p>
    <w:sectPr>
      <w:type w:val="continuous"/>
      <w:pgSz w:w="11900" w:h="16840"/>
      <w:pgMar w:top="1160" w:right="1080" w:bottom="760" w:left="1080" w:header="0" w:footer="11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28246"/>
    <w:multiLevelType w:val="singleLevel"/>
    <w:tmpl w:val="F552824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C1C57C"/>
    <w:multiLevelType w:val="singleLevel"/>
    <w:tmpl w:val="0AC1C5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BEEC87"/>
    <w:multiLevelType w:val="singleLevel"/>
    <w:tmpl w:val="70BEE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MwYjg1MzMyOTc2YzZiODQ4OTQ4Njc2YjM3M2MifQ=="/>
  </w:docVars>
  <w:rsids>
    <w:rsidRoot w:val="00000000"/>
    <w:rsid w:val="016A5229"/>
    <w:rsid w:val="032D29B2"/>
    <w:rsid w:val="03976DC1"/>
    <w:rsid w:val="041344E1"/>
    <w:rsid w:val="05990605"/>
    <w:rsid w:val="06EC0178"/>
    <w:rsid w:val="188958FC"/>
    <w:rsid w:val="1F470500"/>
    <w:rsid w:val="1FA53BA4"/>
    <w:rsid w:val="27CE17BE"/>
    <w:rsid w:val="27E10119"/>
    <w:rsid w:val="2F5A1B9B"/>
    <w:rsid w:val="30F71D86"/>
    <w:rsid w:val="31454468"/>
    <w:rsid w:val="32951856"/>
    <w:rsid w:val="378E4AC6"/>
    <w:rsid w:val="3E4F19CA"/>
    <w:rsid w:val="41FD11C6"/>
    <w:rsid w:val="45AD09AA"/>
    <w:rsid w:val="46595677"/>
    <w:rsid w:val="48463EDB"/>
    <w:rsid w:val="4A192915"/>
    <w:rsid w:val="4AA67792"/>
    <w:rsid w:val="4AB663B6"/>
    <w:rsid w:val="4B2F1727"/>
    <w:rsid w:val="52A675A0"/>
    <w:rsid w:val="5E56783C"/>
    <w:rsid w:val="5EFF7ED4"/>
    <w:rsid w:val="60455DBA"/>
    <w:rsid w:val="66506658"/>
    <w:rsid w:val="67AB0BF9"/>
    <w:rsid w:val="6BDB5825"/>
    <w:rsid w:val="6D532343"/>
    <w:rsid w:val="6EB93369"/>
    <w:rsid w:val="763224E5"/>
    <w:rsid w:val="77660FF5"/>
    <w:rsid w:val="796E73D5"/>
    <w:rsid w:val="7DE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1"/>
    <w:pPr>
      <w:spacing w:beforeLines="0" w:afterLines="0"/>
      <w:ind w:left="404"/>
    </w:pPr>
    <w:rPr>
      <w:rFonts w:hint="eastAsia"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519</Characters>
  <Lines>0</Lines>
  <Paragraphs>0</Paragraphs>
  <TotalTime>0</TotalTime>
  <ScaleCrop>false</ScaleCrop>
  <LinksUpToDate>false</LinksUpToDate>
  <CharactersWithSpaces>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2022-05-20T00:12:00Z</dcterms:created>
  <dc:creator>Administrator</dc:creator>
  <cp:lastModifiedBy>Accountant Liu</cp:lastModifiedBy>
  <dcterms:modified xsi:type="dcterms:W3CDTF">2024-10-20T14:32:24Z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9079C9D2BB4D4751AD42CE2C0DBD268F</vt:lpwstr>
  </property>
</Properties>
</file>