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2E1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240" w:lineRule="auto"/>
        <w:ind w:right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 w14:paraId="04182C15">
      <w:pPr>
        <w:pStyle w:val="2"/>
        <w:rPr>
          <w:rFonts w:hint="eastAsia"/>
          <w:b w:val="0"/>
          <w:bCs w:val="0"/>
          <w:sz w:val="32"/>
          <w:szCs w:val="32"/>
          <w:lang w:val="en-US" w:eastAsia="zh-CN"/>
        </w:rPr>
      </w:pPr>
    </w:p>
    <w:p w14:paraId="4606B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 w:val="0"/>
          <w:bCs w:val="0"/>
          <w:sz w:val="44"/>
          <w:szCs w:val="44"/>
        </w:rPr>
        <w:t>惠农补贴结转结余资金及问题整改</w:t>
      </w:r>
    </w:p>
    <w:p w14:paraId="04EC9D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44"/>
          <w:szCs w:val="44"/>
        </w:rPr>
        <w:t>收缴资金</w:t>
      </w:r>
      <w:r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  <w:t>统计表</w:t>
      </w:r>
    </w:p>
    <w:bookmarkEnd w:id="0"/>
    <w:tbl>
      <w:tblPr>
        <w:tblStyle w:val="3"/>
        <w:tblpPr w:leftFromText="180" w:rightFromText="180" w:vertAnchor="text" w:horzAnchor="page" w:tblpX="1742" w:tblpY="622"/>
        <w:tblOverlap w:val="never"/>
        <w:tblW w:w="851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4565"/>
        <w:gridCol w:w="1786"/>
        <w:gridCol w:w="1349"/>
      </w:tblGrid>
      <w:tr w14:paraId="20E04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CC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4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05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C9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金额（万元）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23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5C961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35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b w:val="0"/>
                <w:bCs w:val="0"/>
                <w:sz w:val="28"/>
                <w:szCs w:val="28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13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结转2年以上“三项补贴”资金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3E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5.89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4D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290AA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71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5F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整改收缴资金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21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3673.07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15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69F6A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A6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9A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eastAsia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2023年耕地地力保护补贴结转资金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10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eastAsia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684.03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A4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472E9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34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20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8E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E3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295D6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49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EC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8F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8C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71756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04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F2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16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30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3ADD9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7A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1D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CF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53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44330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07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F7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b w:val="0"/>
                <w:bCs w:val="0"/>
                <w:sz w:val="28"/>
                <w:szCs w:val="28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F9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4362.99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32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</w:tbl>
    <w:p w14:paraId="41C584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240" w:lineRule="auto"/>
        <w:ind w:right="0"/>
        <w:jc w:val="both"/>
        <w:textAlignment w:val="auto"/>
        <w:outlineLvl w:val="9"/>
        <w:rPr>
          <w:rFonts w:hint="eastAsia"/>
          <w:b w:val="0"/>
          <w:bCs w:val="0"/>
          <w:lang w:val="en-US" w:eastAsia="zh-CN"/>
        </w:rPr>
      </w:pPr>
    </w:p>
    <w:p w14:paraId="40C0E803">
      <w:pPr>
        <w:rPr>
          <w:rFonts w:hint="eastAsia"/>
          <w:b w:val="0"/>
          <w:bCs w:val="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3ZDA4YzE0MzQxMDg4Yzg4NjZhZTVhNDk4NDA1NWEifQ=="/>
  </w:docVars>
  <w:rsids>
    <w:rsidRoot w:val="00000000"/>
    <w:rsid w:val="4A5040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缩两字 Char"/>
    <w:basedOn w:val="1"/>
    <w:qFormat/>
    <w:uiPriority w:val="0"/>
    <w:rPr>
      <w:rFonts w:ascii="Verdana" w:hAnsi="Verdana"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楒晴</cp:lastModifiedBy>
  <dcterms:modified xsi:type="dcterms:W3CDTF">2024-09-05T02:28:47Z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155B36C1A4A945D09DC123F1B2D2F142_12</vt:lpwstr>
  </property>
</Properties>
</file>