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3E4DB" w14:textId="77777777" w:rsidR="007A642D" w:rsidRPr="009056A8" w:rsidRDefault="00D533A4">
      <w:pPr>
        <w:spacing w:line="560" w:lineRule="exact"/>
        <w:rPr>
          <w:rFonts w:ascii="Times New Roman" w:eastAsia="黑体" w:hAnsi="Times New Roman" w:cs="Times New Roman"/>
          <w:sz w:val="32"/>
          <w:szCs w:val="32"/>
        </w:rPr>
      </w:pPr>
      <w:r w:rsidRPr="009056A8">
        <w:rPr>
          <w:rFonts w:ascii="Times New Roman" w:eastAsia="黑体" w:hAnsi="Times New Roman" w:cs="Times New Roman"/>
          <w:sz w:val="32"/>
          <w:szCs w:val="32"/>
        </w:rPr>
        <w:t>附件</w:t>
      </w:r>
    </w:p>
    <w:p w14:paraId="462F66D2" w14:textId="77777777" w:rsidR="007A642D" w:rsidRPr="009056A8" w:rsidRDefault="007A642D">
      <w:pPr>
        <w:spacing w:line="560" w:lineRule="exact"/>
        <w:rPr>
          <w:rFonts w:ascii="Times New Roman" w:eastAsia="仿宋_GB2312" w:hAnsi="Times New Roman" w:cs="Times New Roman"/>
          <w:sz w:val="32"/>
          <w:szCs w:val="32"/>
        </w:rPr>
      </w:pPr>
    </w:p>
    <w:p w14:paraId="23886826" w14:textId="77777777" w:rsidR="007A642D" w:rsidRPr="009056A8" w:rsidRDefault="007A642D">
      <w:pPr>
        <w:spacing w:line="560" w:lineRule="exact"/>
        <w:rPr>
          <w:rFonts w:ascii="Times New Roman" w:eastAsia="仿宋_GB2312" w:hAnsi="Times New Roman" w:cs="Times New Roman"/>
          <w:sz w:val="32"/>
          <w:szCs w:val="32"/>
        </w:rPr>
      </w:pPr>
    </w:p>
    <w:p w14:paraId="431035D3" w14:textId="77777777" w:rsidR="007A642D" w:rsidRPr="009056A8" w:rsidRDefault="007A642D">
      <w:pPr>
        <w:spacing w:line="560" w:lineRule="exact"/>
        <w:rPr>
          <w:rFonts w:ascii="Times New Roman" w:eastAsia="仿宋_GB2312" w:hAnsi="Times New Roman" w:cs="Times New Roman"/>
          <w:sz w:val="44"/>
          <w:szCs w:val="44"/>
        </w:rPr>
      </w:pPr>
    </w:p>
    <w:p w14:paraId="5FEDA615" w14:textId="77777777" w:rsidR="007A642D" w:rsidRPr="009056A8" w:rsidRDefault="00D533A4">
      <w:pPr>
        <w:spacing w:line="560" w:lineRule="exact"/>
        <w:jc w:val="center"/>
        <w:rPr>
          <w:rFonts w:ascii="Times New Roman" w:eastAsia="方正小标宋简体" w:hAnsi="Times New Roman" w:cs="Times New Roman"/>
          <w:sz w:val="44"/>
          <w:szCs w:val="44"/>
        </w:rPr>
      </w:pPr>
      <w:r w:rsidRPr="009056A8">
        <w:rPr>
          <w:rFonts w:ascii="Times New Roman" w:eastAsia="方正小标宋简体" w:hAnsi="Times New Roman" w:cs="Times New Roman"/>
          <w:sz w:val="44"/>
          <w:szCs w:val="44"/>
        </w:rPr>
        <w:t>2021</w:t>
      </w:r>
      <w:r w:rsidRPr="009056A8">
        <w:rPr>
          <w:rFonts w:ascii="Times New Roman" w:eastAsia="方正小标宋简体" w:hAnsi="Times New Roman" w:cs="Times New Roman"/>
          <w:sz w:val="44"/>
          <w:szCs w:val="44"/>
        </w:rPr>
        <w:t>年度桃源县公路建设养护中心</w:t>
      </w:r>
    </w:p>
    <w:p w14:paraId="3B0969F1" w14:textId="77777777" w:rsidR="007A642D" w:rsidRPr="009056A8" w:rsidRDefault="00D533A4">
      <w:pPr>
        <w:spacing w:line="560" w:lineRule="exact"/>
        <w:jc w:val="center"/>
        <w:rPr>
          <w:rFonts w:ascii="Times New Roman" w:eastAsia="方正小标宋简体" w:hAnsi="Times New Roman" w:cs="Times New Roman"/>
          <w:sz w:val="44"/>
          <w:szCs w:val="44"/>
        </w:rPr>
      </w:pPr>
      <w:r w:rsidRPr="009056A8">
        <w:rPr>
          <w:rFonts w:ascii="Times New Roman" w:eastAsia="方正小标宋简体" w:hAnsi="Times New Roman" w:cs="Times New Roman"/>
          <w:sz w:val="44"/>
          <w:szCs w:val="44"/>
        </w:rPr>
        <w:t>整体支出绩效自评报告</w:t>
      </w:r>
    </w:p>
    <w:p w14:paraId="7332151E" w14:textId="77777777" w:rsidR="007A642D" w:rsidRPr="009056A8" w:rsidRDefault="007A642D">
      <w:pPr>
        <w:spacing w:line="560" w:lineRule="exact"/>
        <w:rPr>
          <w:rFonts w:ascii="Times New Roman" w:eastAsia="仿宋_GB2312" w:hAnsi="Times New Roman" w:cs="Times New Roman"/>
          <w:sz w:val="32"/>
          <w:szCs w:val="32"/>
        </w:rPr>
      </w:pPr>
    </w:p>
    <w:p w14:paraId="6361268B" w14:textId="77777777" w:rsidR="007A642D" w:rsidRPr="009056A8" w:rsidRDefault="007A642D">
      <w:pPr>
        <w:spacing w:line="560" w:lineRule="exact"/>
        <w:rPr>
          <w:rFonts w:ascii="Times New Roman" w:eastAsia="仿宋_GB2312" w:hAnsi="Times New Roman" w:cs="Times New Roman"/>
          <w:sz w:val="32"/>
          <w:szCs w:val="32"/>
        </w:rPr>
      </w:pPr>
    </w:p>
    <w:p w14:paraId="21108C13" w14:textId="77777777" w:rsidR="007A642D" w:rsidRPr="009056A8" w:rsidRDefault="007A642D">
      <w:pPr>
        <w:spacing w:line="560" w:lineRule="exact"/>
        <w:rPr>
          <w:rFonts w:ascii="Times New Roman" w:eastAsia="仿宋_GB2312" w:hAnsi="Times New Roman" w:cs="Times New Roman"/>
          <w:sz w:val="32"/>
          <w:szCs w:val="32"/>
        </w:rPr>
      </w:pPr>
    </w:p>
    <w:p w14:paraId="12DA65C2" w14:textId="77777777" w:rsidR="0026214D" w:rsidRPr="009056A8" w:rsidRDefault="0026214D" w:rsidP="0026214D">
      <w:pPr>
        <w:pStyle w:val="a0"/>
        <w:ind w:firstLine="400"/>
        <w:rPr>
          <w:rFonts w:ascii="Times New Roman" w:hAnsi="Times New Roman" w:cs="Times New Roman"/>
        </w:rPr>
      </w:pPr>
    </w:p>
    <w:p w14:paraId="5F7E876F" w14:textId="77777777" w:rsidR="0026214D" w:rsidRPr="009056A8" w:rsidRDefault="0026214D" w:rsidP="0026214D">
      <w:pPr>
        <w:pStyle w:val="a0"/>
        <w:ind w:firstLine="400"/>
        <w:rPr>
          <w:rFonts w:ascii="Times New Roman" w:hAnsi="Times New Roman" w:cs="Times New Roman"/>
        </w:rPr>
      </w:pPr>
    </w:p>
    <w:p w14:paraId="141EA3DD" w14:textId="77777777" w:rsidR="007A642D" w:rsidRPr="009056A8" w:rsidRDefault="007A642D">
      <w:pPr>
        <w:spacing w:line="560" w:lineRule="exact"/>
        <w:rPr>
          <w:rFonts w:ascii="Times New Roman" w:eastAsia="仿宋_GB2312" w:hAnsi="Times New Roman" w:cs="Times New Roman"/>
          <w:sz w:val="32"/>
          <w:szCs w:val="32"/>
        </w:rPr>
      </w:pPr>
    </w:p>
    <w:p w14:paraId="76811665" w14:textId="77777777" w:rsidR="007A642D" w:rsidRPr="009056A8" w:rsidRDefault="007A642D">
      <w:pPr>
        <w:spacing w:line="560" w:lineRule="exact"/>
        <w:rPr>
          <w:rFonts w:ascii="Times New Roman" w:eastAsia="仿宋_GB2312" w:hAnsi="Times New Roman" w:cs="Times New Roman"/>
          <w:sz w:val="32"/>
          <w:szCs w:val="32"/>
        </w:rPr>
      </w:pPr>
    </w:p>
    <w:p w14:paraId="51451AF9" w14:textId="77777777" w:rsidR="007A642D" w:rsidRPr="009056A8" w:rsidRDefault="007A642D">
      <w:pPr>
        <w:spacing w:line="560" w:lineRule="exact"/>
        <w:rPr>
          <w:rFonts w:ascii="Times New Roman" w:eastAsia="仿宋_GB2312" w:hAnsi="Times New Roman" w:cs="Times New Roman"/>
          <w:sz w:val="32"/>
          <w:szCs w:val="32"/>
        </w:rPr>
      </w:pPr>
    </w:p>
    <w:p w14:paraId="6328AD14" w14:textId="77777777" w:rsidR="0026214D" w:rsidRPr="009056A8" w:rsidRDefault="0026214D" w:rsidP="0026214D">
      <w:pPr>
        <w:pStyle w:val="a0"/>
        <w:ind w:firstLine="400"/>
        <w:rPr>
          <w:rFonts w:ascii="Times New Roman" w:hAnsi="Times New Roman" w:cs="Times New Roman"/>
        </w:rPr>
      </w:pPr>
    </w:p>
    <w:p w14:paraId="2A84C450" w14:textId="77777777" w:rsidR="007A642D" w:rsidRPr="009056A8" w:rsidRDefault="007A642D">
      <w:pPr>
        <w:spacing w:line="560" w:lineRule="exact"/>
        <w:rPr>
          <w:rFonts w:ascii="Times New Roman" w:eastAsia="仿宋_GB2312" w:hAnsi="Times New Roman" w:cs="Times New Roman"/>
          <w:sz w:val="32"/>
          <w:szCs w:val="32"/>
        </w:rPr>
      </w:pPr>
    </w:p>
    <w:p w14:paraId="426C080E" w14:textId="77777777" w:rsidR="007A642D" w:rsidRPr="009056A8" w:rsidRDefault="00D533A4">
      <w:pPr>
        <w:spacing w:line="560" w:lineRule="exact"/>
        <w:jc w:val="center"/>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单位名称：</w:t>
      </w:r>
      <w:r w:rsidRPr="009056A8">
        <w:rPr>
          <w:rFonts w:ascii="Times New Roman" w:eastAsia="仿宋_GB2312" w:hAnsi="Times New Roman" w:cs="Times New Roman"/>
          <w:sz w:val="32"/>
          <w:szCs w:val="32"/>
        </w:rPr>
        <w:t xml:space="preserve">( </w:t>
      </w:r>
      <w:r w:rsidRPr="009056A8">
        <w:rPr>
          <w:rFonts w:ascii="Times New Roman" w:eastAsia="仿宋_GB2312" w:hAnsi="Times New Roman" w:cs="Times New Roman"/>
          <w:sz w:val="32"/>
          <w:szCs w:val="32"/>
        </w:rPr>
        <w:t>盖</w:t>
      </w:r>
      <w:r w:rsidRPr="009056A8">
        <w:rPr>
          <w:rFonts w:ascii="Times New Roman" w:eastAsia="仿宋_GB2312" w:hAnsi="Times New Roman" w:cs="Times New Roman"/>
          <w:sz w:val="32"/>
          <w:szCs w:val="32"/>
        </w:rPr>
        <w:t xml:space="preserve"> </w:t>
      </w:r>
      <w:r w:rsidRPr="009056A8">
        <w:rPr>
          <w:rFonts w:ascii="Times New Roman" w:eastAsia="仿宋_GB2312" w:hAnsi="Times New Roman" w:cs="Times New Roman"/>
          <w:sz w:val="32"/>
          <w:szCs w:val="32"/>
        </w:rPr>
        <w:t>章</w:t>
      </w:r>
      <w:r w:rsidRPr="009056A8">
        <w:rPr>
          <w:rFonts w:ascii="Times New Roman" w:eastAsia="仿宋_GB2312" w:hAnsi="Times New Roman" w:cs="Times New Roman"/>
          <w:sz w:val="32"/>
          <w:szCs w:val="32"/>
        </w:rPr>
        <w:t xml:space="preserve"> )</w:t>
      </w:r>
    </w:p>
    <w:p w14:paraId="457DD681" w14:textId="77777777" w:rsidR="007A642D" w:rsidRPr="009056A8" w:rsidRDefault="007A642D">
      <w:pPr>
        <w:spacing w:line="560" w:lineRule="exact"/>
        <w:jc w:val="center"/>
        <w:rPr>
          <w:rFonts w:ascii="Times New Roman" w:eastAsia="仿宋_GB2312" w:hAnsi="Times New Roman" w:cs="Times New Roman"/>
          <w:sz w:val="32"/>
          <w:szCs w:val="32"/>
        </w:rPr>
      </w:pPr>
    </w:p>
    <w:p w14:paraId="079AEF67" w14:textId="77777777" w:rsidR="007A642D" w:rsidRPr="009056A8" w:rsidRDefault="00D533A4">
      <w:pPr>
        <w:spacing w:line="560" w:lineRule="exact"/>
        <w:jc w:val="center"/>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2022</w:t>
      </w:r>
      <w:r w:rsidRPr="009056A8">
        <w:rPr>
          <w:rFonts w:ascii="Times New Roman" w:eastAsia="仿宋_GB2312" w:hAnsi="Times New Roman" w:cs="Times New Roman"/>
          <w:sz w:val="32"/>
          <w:szCs w:val="32"/>
        </w:rPr>
        <w:t>年</w:t>
      </w:r>
      <w:r w:rsidRPr="009056A8">
        <w:rPr>
          <w:rFonts w:ascii="Times New Roman" w:eastAsia="仿宋_GB2312" w:hAnsi="Times New Roman" w:cs="Times New Roman"/>
          <w:sz w:val="32"/>
          <w:szCs w:val="32"/>
        </w:rPr>
        <w:t xml:space="preserve"> 7 </w:t>
      </w:r>
      <w:r w:rsidRPr="009056A8">
        <w:rPr>
          <w:rFonts w:ascii="Times New Roman" w:eastAsia="仿宋_GB2312" w:hAnsi="Times New Roman" w:cs="Times New Roman"/>
          <w:sz w:val="32"/>
          <w:szCs w:val="32"/>
        </w:rPr>
        <w:t>月</w:t>
      </w:r>
      <w:r w:rsidRPr="009056A8">
        <w:rPr>
          <w:rFonts w:ascii="Times New Roman" w:eastAsia="仿宋_GB2312" w:hAnsi="Times New Roman" w:cs="Times New Roman"/>
          <w:sz w:val="32"/>
          <w:szCs w:val="32"/>
        </w:rPr>
        <w:t xml:space="preserve"> 18 </w:t>
      </w:r>
      <w:r w:rsidRPr="009056A8">
        <w:rPr>
          <w:rFonts w:ascii="Times New Roman" w:eastAsia="仿宋_GB2312" w:hAnsi="Times New Roman" w:cs="Times New Roman"/>
          <w:sz w:val="32"/>
          <w:szCs w:val="32"/>
        </w:rPr>
        <w:t>日</w:t>
      </w:r>
    </w:p>
    <w:p w14:paraId="5DDF0268" w14:textId="77777777" w:rsidR="007A642D" w:rsidRPr="009056A8" w:rsidRDefault="007A642D">
      <w:pPr>
        <w:spacing w:line="560" w:lineRule="exact"/>
        <w:rPr>
          <w:rFonts w:ascii="Times New Roman" w:eastAsia="仿宋_GB2312" w:hAnsi="Times New Roman" w:cs="Times New Roman"/>
          <w:sz w:val="32"/>
          <w:szCs w:val="32"/>
        </w:rPr>
      </w:pPr>
    </w:p>
    <w:p w14:paraId="4F6C2E44" w14:textId="77777777" w:rsidR="007A642D" w:rsidRPr="009056A8" w:rsidRDefault="007A642D">
      <w:pPr>
        <w:spacing w:line="560" w:lineRule="exact"/>
        <w:jc w:val="center"/>
        <w:rPr>
          <w:rFonts w:ascii="Times New Roman" w:eastAsia="黑体" w:hAnsi="Times New Roman" w:cs="Times New Roman"/>
          <w:kern w:val="0"/>
          <w:sz w:val="44"/>
          <w:szCs w:val="44"/>
        </w:rPr>
      </w:pPr>
    </w:p>
    <w:p w14:paraId="0437C26B" w14:textId="77777777" w:rsidR="007A642D" w:rsidRPr="009056A8" w:rsidRDefault="007A642D">
      <w:pPr>
        <w:spacing w:line="560" w:lineRule="exact"/>
        <w:jc w:val="center"/>
        <w:rPr>
          <w:rFonts w:ascii="Times New Roman" w:eastAsia="黑体" w:hAnsi="Times New Roman" w:cs="Times New Roman"/>
          <w:kern w:val="0"/>
          <w:sz w:val="44"/>
          <w:szCs w:val="44"/>
        </w:rPr>
      </w:pPr>
    </w:p>
    <w:p w14:paraId="6A2A42EF" w14:textId="77777777" w:rsidR="007A642D" w:rsidRPr="009056A8" w:rsidRDefault="007A642D">
      <w:pPr>
        <w:spacing w:line="560" w:lineRule="exact"/>
        <w:jc w:val="center"/>
        <w:rPr>
          <w:rFonts w:ascii="Times New Roman" w:eastAsia="黑体" w:hAnsi="Times New Roman" w:cs="Times New Roman"/>
          <w:kern w:val="0"/>
          <w:sz w:val="44"/>
          <w:szCs w:val="44"/>
        </w:rPr>
      </w:pPr>
    </w:p>
    <w:p w14:paraId="7256B046" w14:textId="77777777" w:rsidR="007A642D" w:rsidRPr="009056A8" w:rsidRDefault="007A642D">
      <w:pPr>
        <w:spacing w:line="560" w:lineRule="exact"/>
        <w:jc w:val="center"/>
        <w:rPr>
          <w:rFonts w:ascii="Times New Roman" w:eastAsia="黑体" w:hAnsi="Times New Roman" w:cs="Times New Roman"/>
          <w:kern w:val="0"/>
          <w:sz w:val="44"/>
          <w:szCs w:val="44"/>
        </w:rPr>
      </w:pPr>
    </w:p>
    <w:p w14:paraId="02B56B63" w14:textId="77777777" w:rsidR="007A642D" w:rsidRPr="009056A8" w:rsidRDefault="00D533A4">
      <w:pPr>
        <w:spacing w:line="560" w:lineRule="exact"/>
        <w:jc w:val="center"/>
        <w:rPr>
          <w:rFonts w:ascii="Times New Roman" w:eastAsia="黑体" w:hAnsi="Times New Roman" w:cs="Times New Roman"/>
          <w:kern w:val="0"/>
          <w:sz w:val="44"/>
          <w:szCs w:val="44"/>
        </w:rPr>
      </w:pPr>
      <w:r w:rsidRPr="009056A8">
        <w:rPr>
          <w:rFonts w:ascii="Times New Roman" w:eastAsia="黑体" w:hAnsi="Times New Roman" w:cs="Times New Roman"/>
          <w:kern w:val="0"/>
          <w:sz w:val="44"/>
          <w:szCs w:val="44"/>
        </w:rPr>
        <w:t>2021</w:t>
      </w:r>
      <w:r w:rsidRPr="009056A8">
        <w:rPr>
          <w:rFonts w:ascii="Times New Roman" w:eastAsia="黑体" w:hAnsi="黑体" w:cs="Times New Roman"/>
          <w:kern w:val="0"/>
          <w:sz w:val="44"/>
          <w:szCs w:val="44"/>
        </w:rPr>
        <w:t>年度桃源县公路建设养护中心</w:t>
      </w:r>
    </w:p>
    <w:p w14:paraId="04E5757B" w14:textId="77777777" w:rsidR="007A642D" w:rsidRPr="009056A8" w:rsidRDefault="00D533A4">
      <w:pPr>
        <w:spacing w:line="560" w:lineRule="exact"/>
        <w:jc w:val="center"/>
        <w:rPr>
          <w:rFonts w:ascii="Times New Roman" w:eastAsia="方正小标宋_GBK" w:hAnsi="Times New Roman" w:cs="Times New Roman"/>
          <w:kern w:val="0"/>
          <w:sz w:val="36"/>
          <w:szCs w:val="36"/>
        </w:rPr>
      </w:pPr>
      <w:r w:rsidRPr="009056A8">
        <w:rPr>
          <w:rFonts w:ascii="Times New Roman" w:eastAsia="黑体" w:hAnsi="黑体" w:cs="Times New Roman"/>
          <w:kern w:val="0"/>
          <w:sz w:val="44"/>
          <w:szCs w:val="44"/>
        </w:rPr>
        <w:t>整体支出绩效自评报告</w:t>
      </w:r>
    </w:p>
    <w:p w14:paraId="71D8B238" w14:textId="77777777" w:rsidR="007A642D" w:rsidRPr="009056A8" w:rsidRDefault="007A642D">
      <w:pPr>
        <w:ind w:firstLineChars="300" w:firstLine="960"/>
        <w:jc w:val="left"/>
        <w:rPr>
          <w:rFonts w:ascii="Times New Roman" w:eastAsia="仿宋_GB2312" w:hAnsi="Times New Roman" w:cs="Times New Roman"/>
          <w:sz w:val="32"/>
          <w:szCs w:val="32"/>
        </w:rPr>
      </w:pPr>
    </w:p>
    <w:p w14:paraId="213A0A91" w14:textId="77777777" w:rsidR="007A642D" w:rsidRPr="009056A8" w:rsidRDefault="00D533A4" w:rsidP="0026214D">
      <w:pPr>
        <w:spacing w:line="560" w:lineRule="exact"/>
        <w:ind w:firstLineChars="200" w:firstLine="640"/>
        <w:jc w:val="left"/>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为强化财政支出资金管理，提高财政资金使用效益，对</w:t>
      </w: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年度桃源县桃源县公路建设养护中心（以下简称</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县公路建养中心</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）部门整体支出进行了绩效自评，现将有关情况报告如下：</w:t>
      </w:r>
    </w:p>
    <w:p w14:paraId="4AB42D86" w14:textId="77777777" w:rsidR="007A642D" w:rsidRPr="009056A8" w:rsidRDefault="00D533A4" w:rsidP="0026214D">
      <w:pPr>
        <w:widowControl/>
        <w:shd w:val="clear" w:color="auto" w:fill="FFFFFF"/>
        <w:spacing w:line="560" w:lineRule="exact"/>
        <w:ind w:firstLineChars="250" w:firstLine="800"/>
        <w:jc w:val="left"/>
        <w:rPr>
          <w:rFonts w:ascii="Times New Roman" w:eastAsia="黑体" w:hAnsi="Times New Roman" w:cs="Times New Roman"/>
          <w:sz w:val="32"/>
          <w:szCs w:val="32"/>
        </w:rPr>
      </w:pPr>
      <w:bookmarkStart w:id="0" w:name="_Toc19157"/>
      <w:bookmarkStart w:id="1" w:name="_Toc23798"/>
      <w:r w:rsidRPr="009056A8">
        <w:rPr>
          <w:rFonts w:ascii="Times New Roman" w:eastAsia="黑体" w:hAnsi="Times New Roman Regular" w:cs="Times New Roman"/>
          <w:sz w:val="32"/>
          <w:szCs w:val="32"/>
        </w:rPr>
        <w:t>一、</w:t>
      </w:r>
      <w:r w:rsidRPr="009056A8">
        <w:rPr>
          <w:rFonts w:ascii="Times New Roman" w:eastAsia="黑体" w:hAnsi="Times New Roman" w:cs="Times New Roman"/>
          <w:kern w:val="0"/>
          <w:sz w:val="32"/>
          <w:szCs w:val="32"/>
        </w:rPr>
        <w:t>部门（单位）基本情况</w:t>
      </w:r>
    </w:p>
    <w:p w14:paraId="7D434724" w14:textId="77777777" w:rsidR="007A642D" w:rsidRPr="009056A8" w:rsidRDefault="00D533A4" w:rsidP="0026214D">
      <w:pPr>
        <w:widowControl/>
        <w:spacing w:line="560" w:lineRule="exact"/>
        <w:ind w:firstLine="640"/>
        <w:rPr>
          <w:rFonts w:ascii="楷体_GB2312" w:eastAsia="楷体_GB2312" w:hAnsi="Times New Roman" w:cs="Times New Roman"/>
          <w:kern w:val="0"/>
          <w:sz w:val="32"/>
          <w:szCs w:val="32"/>
        </w:rPr>
      </w:pPr>
      <w:r w:rsidRPr="009056A8">
        <w:rPr>
          <w:rFonts w:ascii="楷体_GB2312" w:eastAsia="楷体_GB2312" w:hAnsi="楷体" w:cs="Times New Roman" w:hint="eastAsia"/>
          <w:sz w:val="32"/>
          <w:szCs w:val="32"/>
        </w:rPr>
        <w:t>（一）机构、人员构成</w:t>
      </w:r>
    </w:p>
    <w:p w14:paraId="190D2BA3" w14:textId="77777777" w:rsidR="007A642D" w:rsidRPr="009056A8" w:rsidRDefault="00D533A4" w:rsidP="0026214D">
      <w:pPr>
        <w:widowControl/>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县公路建养中心为县正科级公益一类事业单位，一级预算。单位现有</w:t>
      </w:r>
      <w:r w:rsidRPr="009056A8">
        <w:rPr>
          <w:rFonts w:ascii="Times New Roman" w:eastAsia="仿宋_GB2312" w:hAnsi="Times New Roman" w:cs="Times New Roman"/>
          <w:sz w:val="32"/>
          <w:szCs w:val="32"/>
        </w:rPr>
        <w:t>7</w:t>
      </w:r>
      <w:r w:rsidRPr="009056A8">
        <w:rPr>
          <w:rFonts w:ascii="Times New Roman" w:eastAsia="仿宋_GB2312" w:hAnsi="Times New Roman" w:cs="Times New Roman"/>
          <w:sz w:val="32"/>
          <w:szCs w:val="32"/>
        </w:rPr>
        <w:t>个机关股室机构，下设</w:t>
      </w:r>
      <w:r w:rsidRPr="009056A8">
        <w:rPr>
          <w:rFonts w:ascii="Times New Roman" w:eastAsia="仿宋_GB2312" w:hAnsi="Times New Roman" w:cs="Times New Roman"/>
          <w:sz w:val="32"/>
          <w:szCs w:val="32"/>
        </w:rPr>
        <w:t>1</w:t>
      </w:r>
      <w:r w:rsidRPr="009056A8">
        <w:rPr>
          <w:rFonts w:ascii="Times New Roman" w:eastAsia="仿宋_GB2312" w:hAnsi="Times New Roman" w:cs="Times New Roman"/>
          <w:sz w:val="32"/>
          <w:szCs w:val="32"/>
        </w:rPr>
        <w:t>个</w:t>
      </w:r>
      <w:r w:rsidRPr="009056A8">
        <w:rPr>
          <w:rFonts w:ascii="Times New Roman" w:eastAsia="仿宋_GB2312" w:hAnsi="Times New Roman" w:cs="Times New Roman"/>
          <w:kern w:val="0"/>
          <w:sz w:val="32"/>
          <w:szCs w:val="32"/>
        </w:rPr>
        <w:t>运输治超检测站</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kern w:val="0"/>
          <w:sz w:val="32"/>
          <w:szCs w:val="32"/>
        </w:rPr>
        <w:t>分设南北</w:t>
      </w:r>
      <w:r w:rsidRPr="009056A8">
        <w:rPr>
          <w:rFonts w:ascii="Times New Roman" w:eastAsia="仿宋_GB2312" w:hAnsi="Times New Roman" w:cs="Times New Roman"/>
          <w:kern w:val="0"/>
          <w:sz w:val="32"/>
          <w:szCs w:val="32"/>
        </w:rPr>
        <w:t>2</w:t>
      </w:r>
      <w:r w:rsidRPr="009056A8">
        <w:rPr>
          <w:rFonts w:ascii="Times New Roman" w:eastAsia="仿宋_GB2312" w:hAnsi="Times New Roman" w:cs="Times New Roman"/>
          <w:kern w:val="0"/>
          <w:sz w:val="32"/>
          <w:szCs w:val="32"/>
        </w:rPr>
        <w:t>个养护工区</w:t>
      </w:r>
      <w:r w:rsidRPr="009056A8">
        <w:rPr>
          <w:rFonts w:ascii="Times New Roman" w:eastAsia="仿宋_GB2312" w:hAnsi="Times New Roman" w:cs="Times New Roman"/>
          <w:kern w:val="0"/>
          <w:sz w:val="32"/>
          <w:szCs w:val="32"/>
        </w:rPr>
        <w:t>16</w:t>
      </w:r>
      <w:r w:rsidRPr="009056A8">
        <w:rPr>
          <w:rFonts w:ascii="Times New Roman" w:eastAsia="仿宋_GB2312" w:hAnsi="Times New Roman" w:cs="Times New Roman"/>
          <w:kern w:val="0"/>
          <w:sz w:val="32"/>
          <w:szCs w:val="32"/>
        </w:rPr>
        <w:t>个道班</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kern w:val="0"/>
          <w:sz w:val="32"/>
          <w:szCs w:val="32"/>
        </w:rPr>
        <w:t>管养国道</w:t>
      </w:r>
      <w:r w:rsidRPr="009056A8">
        <w:rPr>
          <w:rFonts w:ascii="Times New Roman" w:eastAsia="仿宋_GB2312" w:hAnsi="Times New Roman" w:cs="Times New Roman"/>
          <w:kern w:val="0"/>
          <w:sz w:val="32"/>
          <w:szCs w:val="32"/>
        </w:rPr>
        <w:t>1</w:t>
      </w:r>
      <w:r w:rsidRPr="009056A8">
        <w:rPr>
          <w:rFonts w:ascii="Times New Roman" w:eastAsia="仿宋_GB2312" w:hAnsi="Times New Roman" w:cs="Times New Roman"/>
          <w:kern w:val="0"/>
          <w:sz w:val="32"/>
          <w:szCs w:val="32"/>
        </w:rPr>
        <w:t>条、省道</w:t>
      </w:r>
      <w:r w:rsidRPr="009056A8">
        <w:rPr>
          <w:rFonts w:ascii="Times New Roman" w:eastAsia="仿宋_GB2312" w:hAnsi="Times New Roman" w:cs="Times New Roman"/>
          <w:kern w:val="0"/>
          <w:sz w:val="32"/>
          <w:szCs w:val="32"/>
        </w:rPr>
        <w:t>7</w:t>
      </w:r>
      <w:r w:rsidRPr="009056A8">
        <w:rPr>
          <w:rFonts w:ascii="Times New Roman" w:eastAsia="仿宋_GB2312" w:hAnsi="Times New Roman" w:cs="Times New Roman"/>
          <w:kern w:val="0"/>
          <w:sz w:val="32"/>
          <w:szCs w:val="32"/>
        </w:rPr>
        <w:t>条、县道</w:t>
      </w:r>
      <w:r w:rsidRPr="009056A8">
        <w:rPr>
          <w:rFonts w:ascii="Times New Roman" w:eastAsia="仿宋_GB2312" w:hAnsi="Times New Roman" w:cs="Times New Roman"/>
          <w:kern w:val="0"/>
          <w:sz w:val="32"/>
          <w:szCs w:val="32"/>
        </w:rPr>
        <w:t>7</w:t>
      </w:r>
      <w:r w:rsidRPr="009056A8">
        <w:rPr>
          <w:rFonts w:ascii="Times New Roman" w:eastAsia="仿宋_GB2312" w:hAnsi="Times New Roman" w:cs="Times New Roman"/>
          <w:kern w:val="0"/>
          <w:sz w:val="32"/>
          <w:szCs w:val="32"/>
        </w:rPr>
        <w:t>条、乡道</w:t>
      </w:r>
      <w:r w:rsidRPr="009056A8">
        <w:rPr>
          <w:rFonts w:ascii="Times New Roman" w:eastAsia="仿宋_GB2312" w:hAnsi="Times New Roman" w:cs="Times New Roman"/>
          <w:kern w:val="0"/>
          <w:sz w:val="32"/>
          <w:szCs w:val="32"/>
        </w:rPr>
        <w:t>1</w:t>
      </w:r>
      <w:r w:rsidRPr="009056A8">
        <w:rPr>
          <w:rFonts w:ascii="Times New Roman" w:eastAsia="仿宋_GB2312" w:hAnsi="Times New Roman" w:cs="Times New Roman"/>
          <w:kern w:val="0"/>
          <w:sz w:val="32"/>
          <w:szCs w:val="32"/>
        </w:rPr>
        <w:t>条，共</w:t>
      </w:r>
      <w:r w:rsidRPr="009056A8">
        <w:rPr>
          <w:rFonts w:ascii="Times New Roman" w:eastAsia="仿宋_GB2312" w:hAnsi="Times New Roman" w:cs="Times New Roman"/>
          <w:kern w:val="0"/>
          <w:sz w:val="32"/>
          <w:szCs w:val="32"/>
        </w:rPr>
        <w:t>370.177</w:t>
      </w:r>
      <w:r w:rsidRPr="009056A8">
        <w:rPr>
          <w:rFonts w:ascii="Times New Roman" w:eastAsia="仿宋_GB2312" w:hAnsi="Times New Roman" w:cs="Times New Roman"/>
          <w:kern w:val="0"/>
          <w:sz w:val="32"/>
          <w:szCs w:val="32"/>
        </w:rPr>
        <w:t>公里，管养公路桥梁</w:t>
      </w:r>
      <w:r w:rsidRPr="009056A8">
        <w:rPr>
          <w:rFonts w:ascii="Times New Roman" w:eastAsia="仿宋_GB2312" w:hAnsi="Times New Roman" w:cs="Times New Roman"/>
          <w:kern w:val="0"/>
          <w:sz w:val="32"/>
          <w:szCs w:val="32"/>
        </w:rPr>
        <w:t>110</w:t>
      </w:r>
      <w:r w:rsidRPr="009056A8">
        <w:rPr>
          <w:rFonts w:ascii="Times New Roman" w:eastAsia="仿宋_GB2312" w:hAnsi="Times New Roman" w:cs="Times New Roman"/>
          <w:kern w:val="0"/>
          <w:sz w:val="32"/>
          <w:szCs w:val="32"/>
        </w:rPr>
        <w:t>座。</w:t>
      </w:r>
      <w:r w:rsidRPr="009056A8">
        <w:rPr>
          <w:rFonts w:ascii="Times New Roman" w:eastAsia="仿宋_GB2312" w:hAnsi="Times New Roman" w:cs="Times New Roman"/>
          <w:sz w:val="32"/>
          <w:szCs w:val="32"/>
        </w:rPr>
        <w:t>单位核定编制数</w:t>
      </w:r>
      <w:r w:rsidRPr="009056A8">
        <w:rPr>
          <w:rFonts w:ascii="Times New Roman" w:eastAsia="仿宋_GB2312" w:hAnsi="Times New Roman" w:cs="Times New Roman"/>
          <w:sz w:val="32"/>
          <w:szCs w:val="32"/>
        </w:rPr>
        <w:t>228</w:t>
      </w:r>
      <w:r w:rsidRPr="009056A8">
        <w:rPr>
          <w:rFonts w:ascii="Times New Roman" w:eastAsia="仿宋_GB2312" w:hAnsi="Times New Roman" w:cs="Times New Roman"/>
          <w:sz w:val="32"/>
          <w:szCs w:val="32"/>
        </w:rPr>
        <w:t>人，</w:t>
      </w: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年底在职人数</w:t>
      </w:r>
      <w:r w:rsidRPr="009056A8">
        <w:rPr>
          <w:rFonts w:ascii="Times New Roman" w:eastAsia="仿宋_GB2312" w:hAnsi="Times New Roman" w:cs="Times New Roman"/>
          <w:sz w:val="32"/>
          <w:szCs w:val="32"/>
        </w:rPr>
        <w:t>198</w:t>
      </w:r>
      <w:r w:rsidRPr="009056A8">
        <w:rPr>
          <w:rFonts w:ascii="Times New Roman" w:eastAsia="仿宋_GB2312" w:hAnsi="Times New Roman" w:cs="Times New Roman"/>
          <w:sz w:val="32"/>
          <w:szCs w:val="32"/>
        </w:rPr>
        <w:t>人，局机关参公管理编制</w:t>
      </w:r>
      <w:r w:rsidRPr="009056A8">
        <w:rPr>
          <w:rFonts w:ascii="Times New Roman" w:eastAsia="仿宋_GB2312" w:hAnsi="Times New Roman" w:cs="Times New Roman"/>
          <w:sz w:val="32"/>
          <w:szCs w:val="32"/>
        </w:rPr>
        <w:t>48</w:t>
      </w:r>
      <w:r w:rsidRPr="009056A8">
        <w:rPr>
          <w:rFonts w:ascii="Times New Roman" w:eastAsia="仿宋_GB2312" w:hAnsi="Times New Roman" w:cs="Times New Roman"/>
          <w:sz w:val="32"/>
          <w:szCs w:val="32"/>
        </w:rPr>
        <w:t>人，现有公务员</w:t>
      </w:r>
      <w:r w:rsidRPr="009056A8">
        <w:rPr>
          <w:rFonts w:ascii="Times New Roman" w:eastAsia="仿宋_GB2312" w:hAnsi="Times New Roman" w:cs="Times New Roman"/>
          <w:sz w:val="32"/>
          <w:szCs w:val="32"/>
        </w:rPr>
        <w:t>4</w:t>
      </w:r>
      <w:r w:rsidRPr="009056A8">
        <w:rPr>
          <w:rFonts w:ascii="Times New Roman" w:eastAsia="仿宋_GB2312" w:hAnsi="Times New Roman" w:cs="Times New Roman"/>
          <w:sz w:val="32"/>
          <w:szCs w:val="32"/>
        </w:rPr>
        <w:t>人。</w:t>
      </w:r>
    </w:p>
    <w:p w14:paraId="294FD3EC" w14:textId="77777777" w:rsidR="007A642D" w:rsidRPr="009056A8" w:rsidRDefault="00D533A4" w:rsidP="0026214D">
      <w:pPr>
        <w:widowControl/>
        <w:spacing w:line="560" w:lineRule="exact"/>
        <w:ind w:firstLine="640"/>
        <w:rPr>
          <w:rFonts w:ascii="楷体_GB2312" w:eastAsia="楷体_GB2312" w:hAnsi="Times New Roman" w:cs="Times New Roman"/>
          <w:sz w:val="32"/>
          <w:szCs w:val="32"/>
        </w:rPr>
      </w:pPr>
      <w:r w:rsidRPr="009056A8">
        <w:rPr>
          <w:rFonts w:ascii="楷体_GB2312" w:eastAsia="楷体_GB2312" w:hAnsi="楷体" w:cs="Times New Roman" w:hint="eastAsia"/>
          <w:sz w:val="32"/>
          <w:szCs w:val="32"/>
        </w:rPr>
        <w:t>（二）单位主要职责</w:t>
      </w:r>
    </w:p>
    <w:p w14:paraId="7681D80D" w14:textId="77777777" w:rsidR="007A642D" w:rsidRPr="009056A8" w:rsidRDefault="00D533A4" w:rsidP="0026214D">
      <w:pPr>
        <w:widowControl/>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县公路建养中心贯彻落实党中央、省委、市委和县委关于公路工作的方针政策、决策部署和具体要求，按照县交通运输局的职责分工开展工作，在履行职责过程中坚持和加强党对公路工作的集中统一领导。主要职责是：</w:t>
      </w:r>
    </w:p>
    <w:p w14:paraId="6E4A6A53" w14:textId="77777777" w:rsidR="007A642D" w:rsidRPr="009056A8" w:rsidRDefault="00D533A4" w:rsidP="0026214D">
      <w:pPr>
        <w:widowControl/>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1</w:t>
      </w:r>
      <w:r w:rsidRPr="009056A8">
        <w:rPr>
          <w:rFonts w:ascii="Times New Roman" w:eastAsia="仿宋_GB2312" w:hAnsi="Times New Roman" w:cs="Times New Roman"/>
          <w:sz w:val="32"/>
          <w:szCs w:val="32"/>
        </w:rPr>
        <w:t>、参与拟订全县公路行业发展战略、中长期发展规划、年度计划及相关规范性文件。</w:t>
      </w:r>
    </w:p>
    <w:p w14:paraId="37DDD8E1" w14:textId="77777777" w:rsidR="007A642D" w:rsidRPr="009056A8" w:rsidRDefault="00D533A4" w:rsidP="0026214D">
      <w:pPr>
        <w:widowControl/>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lastRenderedPageBreak/>
        <w:t>2</w:t>
      </w:r>
      <w:r w:rsidRPr="009056A8">
        <w:rPr>
          <w:rFonts w:ascii="Times New Roman" w:eastAsia="仿宋_GB2312" w:hAnsi="Times New Roman" w:cs="Times New Roman"/>
          <w:sz w:val="32"/>
          <w:szCs w:val="32"/>
        </w:rPr>
        <w:t>、协助开展公路项目前期工作审查及后评估相关事务性工作，负责协调实施主体推进规划实施。</w:t>
      </w:r>
    </w:p>
    <w:p w14:paraId="54D60AC6" w14:textId="77777777" w:rsidR="007A642D" w:rsidRPr="009056A8" w:rsidRDefault="00D533A4" w:rsidP="0026214D">
      <w:pPr>
        <w:widowControl/>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3</w:t>
      </w:r>
      <w:r w:rsidRPr="009056A8">
        <w:rPr>
          <w:rFonts w:ascii="Times New Roman" w:eastAsia="仿宋_GB2312" w:hAnsi="Times New Roman" w:cs="Times New Roman"/>
          <w:sz w:val="32"/>
          <w:szCs w:val="32"/>
        </w:rPr>
        <w:t>、承担干线公路、县道日常养护、小修养护工作，指导乡（镇）、村开展乡道、村道养护工作。</w:t>
      </w:r>
    </w:p>
    <w:p w14:paraId="3268425F"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4</w:t>
      </w:r>
      <w:r w:rsidRPr="009056A8">
        <w:rPr>
          <w:rFonts w:ascii="Times New Roman" w:eastAsia="仿宋_GB2312" w:hAnsi="Times New Roman" w:cs="Times New Roman"/>
          <w:sz w:val="32"/>
          <w:szCs w:val="32"/>
        </w:rPr>
        <w:t>、参与全县公路建设、改造、养护年度建议计划初步审核事务性工作和承担实施过程中的具体事务性工作。</w:t>
      </w:r>
    </w:p>
    <w:p w14:paraId="64C6F453"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5</w:t>
      </w:r>
      <w:r w:rsidRPr="009056A8">
        <w:rPr>
          <w:rFonts w:ascii="Times New Roman" w:eastAsia="仿宋_GB2312" w:hAnsi="Times New Roman" w:cs="Times New Roman"/>
          <w:sz w:val="32"/>
          <w:szCs w:val="32"/>
        </w:rPr>
        <w:t>、承担全县公路建设管理具体事务性工作，参与目标管理考核。</w:t>
      </w:r>
    </w:p>
    <w:p w14:paraId="3F980EBC"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6</w:t>
      </w:r>
      <w:r w:rsidRPr="009056A8">
        <w:rPr>
          <w:rFonts w:ascii="Times New Roman" w:eastAsia="仿宋_GB2312" w:hAnsi="Times New Roman" w:cs="Times New Roman"/>
          <w:sz w:val="32"/>
          <w:szCs w:val="32"/>
        </w:rPr>
        <w:t>、参与全县公路养护工程质量安全监督管理与市场监管相关技术性、事务性工作；参与指导全县农村公路养护工程质量安全监督管理工作。</w:t>
      </w:r>
    </w:p>
    <w:p w14:paraId="477A226E"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7</w:t>
      </w:r>
      <w:r w:rsidRPr="009056A8">
        <w:rPr>
          <w:rFonts w:ascii="Times New Roman" w:eastAsia="仿宋_GB2312" w:hAnsi="Times New Roman" w:cs="Times New Roman"/>
          <w:sz w:val="32"/>
          <w:szCs w:val="32"/>
        </w:rPr>
        <w:t>、承担全县公路路网监测和应急处置工作。</w:t>
      </w:r>
    </w:p>
    <w:p w14:paraId="3387B186"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8</w:t>
      </w:r>
      <w:r w:rsidRPr="009056A8">
        <w:rPr>
          <w:rFonts w:ascii="Times New Roman" w:eastAsia="仿宋_GB2312" w:hAnsi="Times New Roman" w:cs="Times New Roman"/>
          <w:sz w:val="32"/>
          <w:szCs w:val="32"/>
        </w:rPr>
        <w:t>、承担全县公路行业统计信息调查、技术交流、科技成果转化、智慧公路和信息化等事务性工作。</w:t>
      </w:r>
    </w:p>
    <w:p w14:paraId="77B23A2B"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9</w:t>
      </w:r>
      <w:r w:rsidRPr="009056A8">
        <w:rPr>
          <w:rFonts w:ascii="Times New Roman" w:eastAsia="仿宋_GB2312" w:hAnsi="Times New Roman" w:cs="Times New Roman"/>
          <w:sz w:val="32"/>
          <w:szCs w:val="32"/>
        </w:rPr>
        <w:t>、承担所辖公路路域环境管理和标志标线管理、指路体系建设，维护公路路产路权、服务设施、配合制止各类侵占公路（公路用地）、破坏公路设施等行为。</w:t>
      </w:r>
    </w:p>
    <w:p w14:paraId="0B6E7152"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10</w:t>
      </w:r>
      <w:r w:rsidRPr="009056A8">
        <w:rPr>
          <w:rFonts w:ascii="Times New Roman" w:eastAsia="仿宋_GB2312" w:hAnsi="Times New Roman" w:cs="Times New Roman"/>
          <w:sz w:val="32"/>
          <w:szCs w:val="32"/>
        </w:rPr>
        <w:t>、完成县交通运输局交办的其他事项。</w:t>
      </w:r>
    </w:p>
    <w:bookmarkEnd w:id="0"/>
    <w:bookmarkEnd w:id="1"/>
    <w:p w14:paraId="26FE0745" w14:textId="77777777" w:rsidR="007A642D" w:rsidRPr="009056A8" w:rsidRDefault="00D533A4" w:rsidP="0026214D">
      <w:pPr>
        <w:widowControl/>
        <w:spacing w:line="560" w:lineRule="exact"/>
        <w:ind w:firstLine="640"/>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t>(</w:t>
      </w:r>
      <w:r w:rsidRPr="009056A8">
        <w:rPr>
          <w:rFonts w:ascii="楷体_GB2312" w:eastAsia="楷体_GB2312" w:hAnsi="楷体" w:cs="Times New Roman" w:hint="eastAsia"/>
          <w:sz w:val="32"/>
          <w:szCs w:val="32"/>
        </w:rPr>
        <w:t>三）部门财务情况</w:t>
      </w:r>
    </w:p>
    <w:p w14:paraId="7A69A98B" w14:textId="77777777" w:rsidR="007A642D" w:rsidRPr="009056A8" w:rsidRDefault="00D533A4" w:rsidP="0026214D">
      <w:pPr>
        <w:widowControl/>
        <w:spacing w:line="560" w:lineRule="exact"/>
        <w:ind w:firstLine="640"/>
        <w:rPr>
          <w:rFonts w:ascii="Times New Roman" w:eastAsia="仿宋" w:hAnsi="Times New Roman" w:cs="Times New Roman"/>
          <w:sz w:val="32"/>
          <w:szCs w:val="32"/>
        </w:rPr>
      </w:pPr>
      <w:r w:rsidRPr="009056A8">
        <w:rPr>
          <w:rFonts w:ascii="Times New Roman" w:eastAsia="仿宋" w:hAnsi="Times New Roman" w:cs="Times New Roman"/>
          <w:sz w:val="32"/>
          <w:szCs w:val="32"/>
        </w:rPr>
        <w:t>1.</w:t>
      </w:r>
      <w:r w:rsidRPr="009056A8">
        <w:rPr>
          <w:rFonts w:ascii="Times New Roman" w:eastAsia="仿宋" w:hAnsi="仿宋" w:cs="Times New Roman"/>
          <w:sz w:val="32"/>
          <w:szCs w:val="32"/>
        </w:rPr>
        <w:t>资产负债及净资产情况</w:t>
      </w:r>
    </w:p>
    <w:p w14:paraId="429A44A3" w14:textId="77777777" w:rsidR="007A642D" w:rsidRPr="009056A8" w:rsidRDefault="00D533A4" w:rsidP="0026214D">
      <w:pPr>
        <w:spacing w:line="560" w:lineRule="exact"/>
        <w:ind w:firstLineChars="200" w:firstLine="640"/>
        <w:rPr>
          <w:rFonts w:ascii="Times New Roman" w:eastAsia="楷体" w:hAnsi="Times New Roman" w:cs="Times New Roman"/>
          <w:sz w:val="32"/>
          <w:szCs w:val="32"/>
        </w:rPr>
      </w:pPr>
      <w:r w:rsidRPr="009056A8">
        <w:rPr>
          <w:rFonts w:ascii="Times New Roman" w:eastAsia="仿宋_GB2312" w:hAnsi="Times New Roman" w:cs="Times New Roman"/>
          <w:sz w:val="32"/>
          <w:szCs w:val="32"/>
        </w:rPr>
        <w:t>截至</w:t>
      </w: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w:t>
      </w:r>
      <w:r w:rsidRPr="009056A8">
        <w:rPr>
          <w:rFonts w:ascii="Times New Roman" w:eastAsia="仿宋_GB2312" w:hAnsi="Times New Roman" w:cs="Times New Roman"/>
          <w:sz w:val="32"/>
          <w:szCs w:val="32"/>
        </w:rPr>
        <w:t>12</w:t>
      </w:r>
      <w:r w:rsidRPr="009056A8">
        <w:rPr>
          <w:rFonts w:ascii="Times New Roman" w:eastAsia="仿宋_GB2312" w:hAnsi="Times New Roman" w:cs="Times New Roman"/>
          <w:sz w:val="32"/>
          <w:szCs w:val="32"/>
        </w:rPr>
        <w:t>月</w:t>
      </w:r>
      <w:r w:rsidRPr="009056A8">
        <w:rPr>
          <w:rFonts w:ascii="Times New Roman" w:eastAsia="仿宋_GB2312" w:hAnsi="Times New Roman" w:cs="Times New Roman"/>
          <w:sz w:val="32"/>
          <w:szCs w:val="32"/>
        </w:rPr>
        <w:t>31</w:t>
      </w:r>
      <w:r w:rsidRPr="009056A8">
        <w:rPr>
          <w:rFonts w:ascii="Times New Roman" w:eastAsia="仿宋_GB2312" w:hAnsi="Times New Roman" w:cs="Times New Roman"/>
          <w:sz w:val="32"/>
          <w:szCs w:val="32"/>
        </w:rPr>
        <w:t>日资产总额</w:t>
      </w:r>
      <w:r w:rsidRPr="009056A8">
        <w:rPr>
          <w:rFonts w:ascii="Times New Roman" w:eastAsia="仿宋_GB2312" w:hAnsi="Times New Roman" w:cs="Times New Roman"/>
          <w:sz w:val="32"/>
          <w:szCs w:val="32"/>
        </w:rPr>
        <w:t>392555.36</w:t>
      </w:r>
      <w:r w:rsidRPr="009056A8">
        <w:rPr>
          <w:rFonts w:ascii="Times New Roman" w:eastAsia="仿宋_GB2312" w:hAnsi="Times New Roman" w:cs="Times New Roman"/>
          <w:sz w:val="32"/>
          <w:szCs w:val="32"/>
        </w:rPr>
        <w:t>万元，负债总额</w:t>
      </w:r>
      <w:r w:rsidRPr="009056A8">
        <w:rPr>
          <w:rFonts w:ascii="Times New Roman" w:eastAsia="仿宋_GB2312" w:hAnsi="Times New Roman" w:cs="Times New Roman"/>
          <w:sz w:val="32"/>
          <w:szCs w:val="32"/>
        </w:rPr>
        <w:t>95.29</w:t>
      </w:r>
      <w:r w:rsidRPr="009056A8">
        <w:rPr>
          <w:rFonts w:ascii="Times New Roman" w:eastAsia="仿宋_GB2312" w:hAnsi="Times New Roman" w:cs="Times New Roman"/>
          <w:sz w:val="32"/>
          <w:szCs w:val="32"/>
        </w:rPr>
        <w:t>万元，净资产总额</w:t>
      </w:r>
      <w:r w:rsidRPr="009056A8">
        <w:rPr>
          <w:rFonts w:ascii="Times New Roman" w:eastAsia="仿宋_GB2312" w:hAnsi="Times New Roman" w:cs="Times New Roman"/>
          <w:sz w:val="32"/>
          <w:szCs w:val="32"/>
        </w:rPr>
        <w:t>392460.07</w:t>
      </w:r>
      <w:r w:rsidRPr="009056A8">
        <w:rPr>
          <w:rFonts w:ascii="Times New Roman" w:eastAsia="仿宋_GB2312" w:hAnsi="Times New Roman" w:cs="Times New Roman"/>
          <w:sz w:val="32"/>
          <w:szCs w:val="32"/>
        </w:rPr>
        <w:t>万元。</w:t>
      </w:r>
    </w:p>
    <w:p w14:paraId="334806E5" w14:textId="77777777" w:rsidR="007A642D" w:rsidRPr="009056A8" w:rsidRDefault="00D533A4" w:rsidP="0026214D">
      <w:pPr>
        <w:widowControl/>
        <w:numPr>
          <w:ilvl w:val="0"/>
          <w:numId w:val="1"/>
        </w:numPr>
        <w:spacing w:line="560" w:lineRule="exact"/>
        <w:ind w:firstLine="640"/>
        <w:rPr>
          <w:rFonts w:ascii="Times New Roman" w:eastAsia="仿宋" w:hAnsi="Times New Roman" w:cs="Times New Roman"/>
          <w:kern w:val="0"/>
          <w:sz w:val="32"/>
          <w:szCs w:val="32"/>
        </w:rPr>
      </w:pPr>
      <w:r w:rsidRPr="009056A8">
        <w:rPr>
          <w:rFonts w:ascii="Times New Roman" w:eastAsia="仿宋" w:hAnsi="仿宋" w:cs="Times New Roman"/>
          <w:kern w:val="0"/>
          <w:sz w:val="32"/>
          <w:szCs w:val="32"/>
        </w:rPr>
        <w:lastRenderedPageBreak/>
        <w:t>部门整体支出情况</w:t>
      </w:r>
    </w:p>
    <w:p w14:paraId="6D3D4552"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Times New Roman" w:cs="Times New Roman"/>
          <w:sz w:val="32"/>
          <w:szCs w:val="32"/>
        </w:rPr>
        <w:t>2021</w:t>
      </w:r>
      <w:r w:rsidRPr="009056A8">
        <w:rPr>
          <w:rFonts w:ascii="Times New Roman" w:eastAsia="仿宋" w:hAnsi="仿宋" w:cs="Times New Roman"/>
          <w:sz w:val="32"/>
          <w:szCs w:val="32"/>
        </w:rPr>
        <w:t>年部门年初预算收入（含所属二级预算单位）</w:t>
      </w:r>
      <w:r w:rsidRPr="009056A8">
        <w:rPr>
          <w:rFonts w:ascii="Times New Roman" w:eastAsia="仿宋" w:hAnsi="Times New Roman" w:cs="Times New Roman"/>
          <w:sz w:val="32"/>
          <w:szCs w:val="32"/>
        </w:rPr>
        <w:t>2558.6</w:t>
      </w:r>
      <w:r w:rsidRPr="009056A8">
        <w:rPr>
          <w:rFonts w:ascii="Times New Roman" w:eastAsia="仿宋" w:hAnsi="仿宋" w:cs="Times New Roman"/>
          <w:sz w:val="32"/>
          <w:szCs w:val="32"/>
        </w:rPr>
        <w:t>万元，年内调整预算</w:t>
      </w:r>
      <w:r w:rsidRPr="009056A8">
        <w:rPr>
          <w:rFonts w:ascii="Times New Roman" w:eastAsia="仿宋" w:hAnsi="Times New Roman" w:cs="Times New Roman"/>
          <w:sz w:val="32"/>
          <w:szCs w:val="32"/>
        </w:rPr>
        <w:t>8173.05</w:t>
      </w:r>
      <w:r w:rsidRPr="009056A8">
        <w:rPr>
          <w:rFonts w:ascii="Times New Roman" w:eastAsia="仿宋" w:hAnsi="仿宋" w:cs="Times New Roman"/>
          <w:sz w:val="32"/>
          <w:szCs w:val="32"/>
        </w:rPr>
        <w:t>万元，决算收入</w:t>
      </w:r>
      <w:r w:rsidRPr="009056A8">
        <w:rPr>
          <w:rFonts w:ascii="Times New Roman" w:eastAsia="仿宋" w:hAnsi="Times New Roman" w:cs="Times New Roman"/>
          <w:sz w:val="32"/>
          <w:szCs w:val="32"/>
        </w:rPr>
        <w:t>10731.65</w:t>
      </w:r>
      <w:r w:rsidRPr="009056A8">
        <w:rPr>
          <w:rFonts w:ascii="Times New Roman" w:eastAsia="仿宋" w:hAnsi="仿宋" w:cs="Times New Roman"/>
          <w:sz w:val="32"/>
          <w:szCs w:val="32"/>
        </w:rPr>
        <w:t>万元，其中：一般公共预算</w:t>
      </w:r>
      <w:r w:rsidRPr="009056A8">
        <w:rPr>
          <w:rFonts w:ascii="Times New Roman" w:eastAsia="仿宋" w:hAnsi="Times New Roman" w:cs="Times New Roman"/>
          <w:sz w:val="32"/>
          <w:szCs w:val="32"/>
        </w:rPr>
        <w:t>10731.65</w:t>
      </w:r>
      <w:r w:rsidRPr="009056A8">
        <w:rPr>
          <w:rFonts w:ascii="Times New Roman" w:eastAsia="仿宋" w:hAnsi="仿宋" w:cs="Times New Roman"/>
          <w:sz w:val="32"/>
          <w:szCs w:val="32"/>
        </w:rPr>
        <w:t>万元、政府性基金预算</w:t>
      </w:r>
      <w:r w:rsidRPr="009056A8">
        <w:rPr>
          <w:rFonts w:ascii="Times New Roman" w:eastAsia="仿宋" w:hAnsi="Times New Roman" w:cs="Times New Roman"/>
          <w:sz w:val="32"/>
          <w:szCs w:val="32"/>
        </w:rPr>
        <w:t>0</w:t>
      </w:r>
      <w:r w:rsidRPr="009056A8">
        <w:rPr>
          <w:rFonts w:ascii="Times New Roman" w:eastAsia="仿宋" w:hAnsi="仿宋" w:cs="Times New Roman"/>
          <w:sz w:val="32"/>
          <w:szCs w:val="32"/>
        </w:rPr>
        <w:t>万元、国有资本经营预算</w:t>
      </w:r>
      <w:r w:rsidRPr="009056A8">
        <w:rPr>
          <w:rFonts w:ascii="Times New Roman" w:eastAsia="仿宋" w:hAnsi="Times New Roman" w:cs="Times New Roman"/>
          <w:sz w:val="32"/>
          <w:szCs w:val="32"/>
        </w:rPr>
        <w:t>0</w:t>
      </w:r>
      <w:r w:rsidRPr="009056A8">
        <w:rPr>
          <w:rFonts w:ascii="Times New Roman" w:eastAsia="仿宋" w:hAnsi="仿宋" w:cs="Times New Roman"/>
          <w:sz w:val="32"/>
          <w:szCs w:val="32"/>
        </w:rPr>
        <w:t>万元、事业收入</w:t>
      </w:r>
      <w:r w:rsidRPr="009056A8">
        <w:rPr>
          <w:rFonts w:ascii="Times New Roman" w:eastAsia="仿宋" w:hAnsi="Times New Roman" w:cs="Times New Roman"/>
          <w:sz w:val="32"/>
          <w:szCs w:val="32"/>
        </w:rPr>
        <w:t>0</w:t>
      </w:r>
      <w:r w:rsidRPr="009056A8">
        <w:rPr>
          <w:rFonts w:ascii="Times New Roman" w:eastAsia="仿宋" w:hAnsi="仿宋" w:cs="Times New Roman"/>
          <w:sz w:val="32"/>
          <w:szCs w:val="32"/>
        </w:rPr>
        <w:t>万元。上年结转</w:t>
      </w:r>
      <w:r w:rsidRPr="009056A8">
        <w:rPr>
          <w:rFonts w:ascii="Times New Roman" w:eastAsia="仿宋" w:hAnsi="Times New Roman" w:cs="Times New Roman"/>
          <w:sz w:val="32"/>
          <w:szCs w:val="32"/>
        </w:rPr>
        <w:t>210.69</w:t>
      </w:r>
      <w:r w:rsidRPr="009056A8">
        <w:rPr>
          <w:rFonts w:ascii="Times New Roman" w:eastAsia="仿宋" w:hAnsi="仿宋" w:cs="Times New Roman"/>
          <w:sz w:val="32"/>
          <w:szCs w:val="32"/>
        </w:rPr>
        <w:t>万元，全年可执行预算合计</w:t>
      </w:r>
      <w:r w:rsidRPr="009056A8">
        <w:rPr>
          <w:rFonts w:ascii="Times New Roman" w:eastAsia="仿宋" w:hAnsi="Times New Roman" w:cs="Times New Roman"/>
          <w:sz w:val="32"/>
          <w:szCs w:val="32"/>
        </w:rPr>
        <w:t>10942.34</w:t>
      </w:r>
      <w:r w:rsidRPr="009056A8">
        <w:rPr>
          <w:rFonts w:ascii="Times New Roman" w:eastAsia="仿宋" w:hAnsi="仿宋" w:cs="Times New Roman"/>
          <w:sz w:val="32"/>
          <w:szCs w:val="32"/>
        </w:rPr>
        <w:t>万元。</w:t>
      </w:r>
    </w:p>
    <w:p w14:paraId="62995B97"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Times New Roman" w:cs="Times New Roman"/>
          <w:sz w:val="32"/>
          <w:szCs w:val="32"/>
        </w:rPr>
        <w:t>2021</w:t>
      </w:r>
      <w:r w:rsidRPr="009056A8">
        <w:rPr>
          <w:rFonts w:ascii="Times New Roman" w:eastAsia="仿宋" w:hAnsi="仿宋" w:cs="Times New Roman"/>
          <w:sz w:val="32"/>
          <w:szCs w:val="32"/>
        </w:rPr>
        <w:t>年部门年初预算支出</w:t>
      </w:r>
      <w:r w:rsidRPr="009056A8">
        <w:rPr>
          <w:rFonts w:ascii="Times New Roman" w:eastAsia="仿宋" w:hAnsi="Times New Roman" w:cs="Times New Roman"/>
          <w:sz w:val="32"/>
          <w:szCs w:val="32"/>
        </w:rPr>
        <w:t>2558.6</w:t>
      </w:r>
      <w:r w:rsidRPr="009056A8">
        <w:rPr>
          <w:rFonts w:ascii="Times New Roman" w:eastAsia="仿宋" w:hAnsi="仿宋" w:cs="Times New Roman"/>
          <w:sz w:val="32"/>
          <w:szCs w:val="32"/>
        </w:rPr>
        <w:t>万元，其中：基本支出</w:t>
      </w:r>
      <w:r w:rsidRPr="009056A8">
        <w:rPr>
          <w:rFonts w:ascii="Times New Roman" w:eastAsia="仿宋" w:hAnsi="Times New Roman" w:cs="Times New Roman"/>
          <w:sz w:val="32"/>
          <w:szCs w:val="32"/>
        </w:rPr>
        <w:t>2296.6</w:t>
      </w:r>
      <w:r w:rsidRPr="009056A8">
        <w:rPr>
          <w:rFonts w:ascii="Times New Roman" w:eastAsia="仿宋" w:hAnsi="仿宋" w:cs="Times New Roman"/>
          <w:sz w:val="32"/>
          <w:szCs w:val="32"/>
        </w:rPr>
        <w:t>万元，项目支出</w:t>
      </w:r>
      <w:r w:rsidRPr="009056A8">
        <w:rPr>
          <w:rFonts w:ascii="Times New Roman" w:eastAsia="仿宋" w:hAnsi="Times New Roman" w:cs="Times New Roman"/>
          <w:sz w:val="32"/>
          <w:szCs w:val="32"/>
        </w:rPr>
        <w:t>262</w:t>
      </w:r>
      <w:r w:rsidRPr="009056A8">
        <w:rPr>
          <w:rFonts w:ascii="Times New Roman" w:eastAsia="仿宋" w:hAnsi="仿宋" w:cs="Times New Roman"/>
          <w:sz w:val="32"/>
          <w:szCs w:val="32"/>
        </w:rPr>
        <w:t>万元。部门决算支出</w:t>
      </w:r>
      <w:r w:rsidRPr="009056A8">
        <w:rPr>
          <w:rFonts w:ascii="Times New Roman" w:eastAsia="仿宋" w:hAnsi="Times New Roman" w:cs="Times New Roman"/>
          <w:sz w:val="32"/>
          <w:szCs w:val="32"/>
        </w:rPr>
        <w:t>10293.24</w:t>
      </w:r>
      <w:r w:rsidRPr="009056A8">
        <w:rPr>
          <w:rFonts w:ascii="Times New Roman" w:eastAsia="仿宋" w:hAnsi="仿宋" w:cs="Times New Roman"/>
          <w:sz w:val="32"/>
          <w:szCs w:val="32"/>
        </w:rPr>
        <w:t>万元，其中：基本支出</w:t>
      </w:r>
      <w:r w:rsidRPr="009056A8">
        <w:rPr>
          <w:rFonts w:ascii="Times New Roman" w:eastAsia="仿宋" w:hAnsi="Times New Roman" w:cs="Times New Roman"/>
          <w:sz w:val="32"/>
          <w:szCs w:val="32"/>
        </w:rPr>
        <w:t>2758.13</w:t>
      </w:r>
      <w:r w:rsidRPr="009056A8">
        <w:rPr>
          <w:rFonts w:ascii="Times New Roman" w:eastAsia="仿宋" w:hAnsi="仿宋" w:cs="Times New Roman"/>
          <w:sz w:val="32"/>
          <w:szCs w:val="32"/>
        </w:rPr>
        <w:t>万元，项目支出</w:t>
      </w:r>
      <w:r w:rsidRPr="009056A8">
        <w:rPr>
          <w:rFonts w:ascii="Times New Roman" w:eastAsia="仿宋" w:hAnsi="Times New Roman" w:cs="Times New Roman"/>
          <w:sz w:val="32"/>
          <w:szCs w:val="32"/>
        </w:rPr>
        <w:t>7535.11</w:t>
      </w:r>
      <w:r w:rsidRPr="009056A8">
        <w:rPr>
          <w:rFonts w:ascii="Times New Roman" w:eastAsia="仿宋" w:hAnsi="仿宋" w:cs="Times New Roman"/>
          <w:sz w:val="32"/>
          <w:szCs w:val="32"/>
        </w:rPr>
        <w:t>万元。</w:t>
      </w:r>
    </w:p>
    <w:p w14:paraId="305B92FD"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仿宋" w:cs="Times New Roman"/>
          <w:sz w:val="32"/>
          <w:szCs w:val="32"/>
        </w:rPr>
        <w:t>年末结转结余</w:t>
      </w:r>
      <w:r w:rsidRPr="009056A8">
        <w:rPr>
          <w:rFonts w:ascii="Times New Roman" w:eastAsia="仿宋" w:hAnsi="Times New Roman" w:cs="Times New Roman"/>
          <w:sz w:val="32"/>
          <w:szCs w:val="32"/>
        </w:rPr>
        <w:t>649.1</w:t>
      </w:r>
      <w:r w:rsidRPr="009056A8">
        <w:rPr>
          <w:rFonts w:ascii="Times New Roman" w:eastAsia="仿宋" w:hAnsi="仿宋" w:cs="Times New Roman"/>
          <w:sz w:val="32"/>
          <w:szCs w:val="32"/>
        </w:rPr>
        <w:t>万元，其中基本支出结转</w:t>
      </w:r>
      <w:r w:rsidRPr="009056A8">
        <w:rPr>
          <w:rFonts w:ascii="Times New Roman" w:eastAsia="仿宋" w:hAnsi="Times New Roman" w:cs="Times New Roman"/>
          <w:sz w:val="32"/>
          <w:szCs w:val="32"/>
        </w:rPr>
        <w:t>72.07</w:t>
      </w:r>
      <w:r w:rsidRPr="009056A8">
        <w:rPr>
          <w:rFonts w:ascii="Times New Roman" w:eastAsia="仿宋" w:hAnsi="仿宋" w:cs="Times New Roman"/>
          <w:sz w:val="32"/>
          <w:szCs w:val="32"/>
        </w:rPr>
        <w:t>万元、项目支出结转结余</w:t>
      </w:r>
      <w:r w:rsidRPr="009056A8">
        <w:rPr>
          <w:rFonts w:ascii="Times New Roman" w:eastAsia="仿宋" w:hAnsi="Times New Roman" w:cs="Times New Roman"/>
          <w:sz w:val="32"/>
          <w:szCs w:val="32"/>
        </w:rPr>
        <w:t>577.03</w:t>
      </w:r>
      <w:r w:rsidRPr="009056A8">
        <w:rPr>
          <w:rFonts w:ascii="Times New Roman" w:eastAsia="仿宋" w:hAnsi="仿宋" w:cs="Times New Roman"/>
          <w:sz w:val="32"/>
          <w:szCs w:val="32"/>
        </w:rPr>
        <w:t>万元。</w:t>
      </w:r>
    </w:p>
    <w:p w14:paraId="4422B34D" w14:textId="77777777" w:rsidR="007A642D" w:rsidRPr="009056A8" w:rsidRDefault="00D533A4" w:rsidP="0026214D">
      <w:pPr>
        <w:widowControl/>
        <w:spacing w:line="560" w:lineRule="exact"/>
        <w:ind w:firstLineChars="200" w:firstLine="640"/>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t>(</w:t>
      </w:r>
      <w:r w:rsidRPr="009056A8">
        <w:rPr>
          <w:rFonts w:ascii="楷体_GB2312" w:eastAsia="楷体_GB2312" w:hAnsi="楷体" w:cs="Times New Roman" w:hint="eastAsia"/>
          <w:sz w:val="32"/>
          <w:szCs w:val="32"/>
        </w:rPr>
        <w:t>四</w:t>
      </w:r>
      <w:r w:rsidRPr="009056A8">
        <w:rPr>
          <w:rFonts w:ascii="楷体_GB2312" w:eastAsia="楷体_GB2312" w:hAnsi="Times New Roman" w:cs="Times New Roman" w:hint="eastAsia"/>
          <w:sz w:val="32"/>
          <w:szCs w:val="32"/>
        </w:rPr>
        <w:t>)</w:t>
      </w:r>
      <w:r w:rsidRPr="009056A8">
        <w:rPr>
          <w:rFonts w:ascii="楷体_GB2312" w:eastAsia="楷体_GB2312" w:hAnsi="楷体" w:cs="Times New Roman" w:hint="eastAsia"/>
          <w:sz w:val="32"/>
          <w:szCs w:val="32"/>
        </w:rPr>
        <w:t>部门绩效目标</w:t>
      </w:r>
    </w:p>
    <w:p w14:paraId="02455E14" w14:textId="77777777" w:rsidR="007A642D" w:rsidRPr="009056A8" w:rsidRDefault="00D533A4" w:rsidP="0026214D">
      <w:pPr>
        <w:widowControl/>
        <w:spacing w:line="560" w:lineRule="exact"/>
        <w:ind w:firstLine="640"/>
        <w:rPr>
          <w:rFonts w:ascii="Times New Roman" w:eastAsia="仿宋" w:hAnsi="Times New Roman" w:cs="Times New Roman"/>
          <w:sz w:val="32"/>
          <w:szCs w:val="32"/>
        </w:rPr>
      </w:pPr>
      <w:r w:rsidRPr="009056A8">
        <w:rPr>
          <w:rFonts w:ascii="Times New Roman" w:eastAsia="仿宋" w:hAnsi="Times New Roman" w:cs="Times New Roman"/>
          <w:sz w:val="32"/>
          <w:szCs w:val="32"/>
        </w:rPr>
        <w:t>1.</w:t>
      </w:r>
      <w:r w:rsidRPr="009056A8">
        <w:rPr>
          <w:rFonts w:ascii="Times New Roman" w:eastAsia="仿宋" w:hAnsi="仿宋" w:cs="Times New Roman"/>
          <w:sz w:val="32"/>
          <w:szCs w:val="32"/>
        </w:rPr>
        <w:t>部门绩效总目标</w:t>
      </w:r>
    </w:p>
    <w:p w14:paraId="3A36D538" w14:textId="77777777" w:rsidR="007A642D" w:rsidRPr="009056A8" w:rsidRDefault="00D533A4" w:rsidP="0026214D">
      <w:pPr>
        <w:widowControl/>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切实抓好公路建设、路政治超和公路养护等各项工作，保障公路通行的畅通、舒适、干净、美丽，服务好全县境内的人民群众的出行。为桃源人民提供便捷、安全、畅通、舒适的公路交通环境，促进公路运输事业繁荣和经济社会发展。</w:t>
      </w:r>
    </w:p>
    <w:p w14:paraId="649EA8C6" w14:textId="77777777" w:rsidR="007A642D" w:rsidRPr="009056A8" w:rsidRDefault="00D533A4" w:rsidP="0026214D">
      <w:pPr>
        <w:widowControl/>
        <w:spacing w:line="560" w:lineRule="exact"/>
        <w:ind w:firstLine="640"/>
        <w:rPr>
          <w:rFonts w:ascii="Times New Roman" w:eastAsia="仿宋" w:hAnsi="Times New Roman" w:cs="Times New Roman"/>
          <w:sz w:val="32"/>
          <w:szCs w:val="32"/>
        </w:rPr>
      </w:pPr>
      <w:r w:rsidRPr="009056A8">
        <w:rPr>
          <w:rFonts w:ascii="Times New Roman" w:eastAsia="仿宋" w:hAnsi="Times New Roman" w:cs="Times New Roman"/>
          <w:sz w:val="32"/>
          <w:szCs w:val="32"/>
        </w:rPr>
        <w:t>2.</w:t>
      </w:r>
      <w:r w:rsidRPr="009056A8">
        <w:rPr>
          <w:rFonts w:ascii="Times New Roman" w:eastAsia="仿宋" w:hAnsi="仿宋" w:cs="Times New Roman"/>
          <w:sz w:val="32"/>
          <w:szCs w:val="32"/>
        </w:rPr>
        <w:t>部门</w:t>
      </w:r>
      <w:r w:rsidRPr="009056A8">
        <w:rPr>
          <w:rFonts w:ascii="Times New Roman" w:eastAsia="仿宋" w:hAnsi="Times New Roman" w:cs="Times New Roman"/>
          <w:sz w:val="32"/>
          <w:szCs w:val="32"/>
        </w:rPr>
        <w:t>2021</w:t>
      </w:r>
      <w:r w:rsidRPr="009056A8">
        <w:rPr>
          <w:rFonts w:ascii="Times New Roman" w:eastAsia="仿宋" w:hAnsi="仿宋" w:cs="Times New Roman"/>
          <w:sz w:val="32"/>
          <w:szCs w:val="32"/>
        </w:rPr>
        <w:t>年度绩效目标</w:t>
      </w:r>
    </w:p>
    <w:p w14:paraId="35BDA632" w14:textId="77777777" w:rsidR="007A642D" w:rsidRPr="009056A8" w:rsidRDefault="00D533A4" w:rsidP="0026214D">
      <w:pPr>
        <w:pStyle w:val="a0"/>
        <w:spacing w:line="560" w:lineRule="exact"/>
        <w:ind w:firstLine="640"/>
        <w:rPr>
          <w:rFonts w:ascii="Times New Roman" w:eastAsia="仿宋" w:hAnsi="Times New Roman" w:cs="Times New Roman"/>
          <w:sz w:val="32"/>
          <w:szCs w:val="32"/>
        </w:rPr>
      </w:pPr>
      <w:r w:rsidRPr="009056A8">
        <w:rPr>
          <w:rFonts w:ascii="Times New Roman" w:eastAsia="仿宋" w:hAnsi="仿宋" w:cs="Times New Roman"/>
          <w:sz w:val="32"/>
          <w:szCs w:val="32"/>
        </w:rPr>
        <w:t>（</w:t>
      </w:r>
      <w:r w:rsidRPr="009056A8">
        <w:rPr>
          <w:rFonts w:ascii="Times New Roman" w:eastAsia="仿宋" w:hAnsi="Times New Roman" w:cs="Times New Roman"/>
          <w:sz w:val="32"/>
          <w:szCs w:val="32"/>
        </w:rPr>
        <w:t>1</w:t>
      </w:r>
      <w:r w:rsidRPr="009056A8">
        <w:rPr>
          <w:rFonts w:ascii="Times New Roman" w:eastAsia="仿宋" w:hAnsi="仿宋" w:cs="Times New Roman"/>
          <w:sz w:val="32"/>
          <w:szCs w:val="32"/>
        </w:rPr>
        <w:t>）数量指标。全力抓好公路养护</w:t>
      </w:r>
      <w:r w:rsidRPr="009056A8">
        <w:rPr>
          <w:rFonts w:ascii="Times New Roman" w:eastAsia="仿宋" w:hAnsi="仿宋" w:cs="Times New Roman"/>
          <w:color w:val="000000"/>
          <w:sz w:val="32"/>
          <w:szCs w:val="32"/>
        </w:rPr>
        <w:t>，全局</w:t>
      </w:r>
      <w:r w:rsidRPr="009056A8">
        <w:rPr>
          <w:rFonts w:ascii="Times New Roman" w:eastAsia="仿宋" w:hAnsi="Times New Roman" w:cs="Times New Roman"/>
          <w:sz w:val="32"/>
          <w:szCs w:val="32"/>
        </w:rPr>
        <w:t>370.177</w:t>
      </w:r>
      <w:r w:rsidRPr="009056A8">
        <w:rPr>
          <w:rFonts w:ascii="Times New Roman" w:eastAsia="仿宋" w:hAnsi="仿宋" w:cs="Times New Roman"/>
          <w:color w:val="000000"/>
          <w:sz w:val="32"/>
          <w:szCs w:val="32"/>
        </w:rPr>
        <w:t>公里的国省县道及</w:t>
      </w:r>
      <w:r w:rsidRPr="009056A8">
        <w:rPr>
          <w:rFonts w:ascii="Times New Roman" w:eastAsia="仿宋" w:hAnsi="Times New Roman" w:cs="Times New Roman"/>
          <w:color w:val="000000"/>
          <w:sz w:val="32"/>
          <w:szCs w:val="32"/>
        </w:rPr>
        <w:t>110</w:t>
      </w:r>
      <w:r w:rsidRPr="009056A8">
        <w:rPr>
          <w:rFonts w:ascii="Times New Roman" w:eastAsia="仿宋" w:hAnsi="仿宋" w:cs="Times New Roman"/>
          <w:color w:val="000000"/>
          <w:sz w:val="32"/>
          <w:szCs w:val="32"/>
        </w:rPr>
        <w:t>座桥梁日常养护到位。完成公路大修里程</w:t>
      </w:r>
      <w:r w:rsidRPr="009056A8">
        <w:rPr>
          <w:rFonts w:ascii="Times New Roman" w:eastAsia="仿宋" w:hAnsi="Times New Roman" w:cs="Times New Roman"/>
          <w:color w:val="000000"/>
          <w:sz w:val="32"/>
          <w:szCs w:val="32"/>
        </w:rPr>
        <w:t>18.537</w:t>
      </w:r>
      <w:r w:rsidRPr="009056A8">
        <w:rPr>
          <w:rFonts w:ascii="Times New Roman" w:eastAsia="仿宋" w:hAnsi="仿宋" w:cs="Times New Roman"/>
          <w:color w:val="000000"/>
          <w:sz w:val="32"/>
          <w:szCs w:val="32"/>
        </w:rPr>
        <w:t>公里。完成灾毁恢复重建里程</w:t>
      </w:r>
      <w:r w:rsidRPr="009056A8">
        <w:rPr>
          <w:rFonts w:ascii="Times New Roman" w:eastAsia="仿宋" w:hAnsi="Times New Roman" w:cs="Times New Roman"/>
          <w:color w:val="000000"/>
          <w:sz w:val="32"/>
          <w:szCs w:val="32"/>
        </w:rPr>
        <w:t>9.853</w:t>
      </w:r>
      <w:r w:rsidRPr="009056A8">
        <w:rPr>
          <w:rFonts w:ascii="Times New Roman" w:eastAsia="仿宋" w:hAnsi="仿宋" w:cs="Times New Roman"/>
          <w:color w:val="000000"/>
          <w:sz w:val="32"/>
          <w:szCs w:val="32"/>
        </w:rPr>
        <w:t>公里。完成危桥改造座数</w:t>
      </w:r>
      <w:r w:rsidRPr="009056A8">
        <w:rPr>
          <w:rFonts w:ascii="Times New Roman" w:eastAsia="仿宋" w:hAnsi="Times New Roman" w:cs="Times New Roman"/>
          <w:color w:val="000000"/>
          <w:sz w:val="32"/>
          <w:szCs w:val="32"/>
        </w:rPr>
        <w:t>12</w:t>
      </w:r>
      <w:r w:rsidRPr="009056A8">
        <w:rPr>
          <w:rFonts w:ascii="Times New Roman" w:eastAsia="仿宋" w:hAnsi="仿宋" w:cs="Times New Roman"/>
          <w:color w:val="000000"/>
          <w:sz w:val="32"/>
          <w:szCs w:val="32"/>
        </w:rPr>
        <w:t>座。</w:t>
      </w:r>
    </w:p>
    <w:p w14:paraId="479DA614"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仿宋" w:cs="Times New Roman"/>
          <w:sz w:val="32"/>
          <w:szCs w:val="32"/>
        </w:rPr>
        <w:lastRenderedPageBreak/>
        <w:t>（</w:t>
      </w:r>
      <w:r w:rsidRPr="009056A8">
        <w:rPr>
          <w:rFonts w:ascii="Times New Roman" w:eastAsia="仿宋" w:hAnsi="Times New Roman" w:cs="Times New Roman"/>
          <w:sz w:val="32"/>
          <w:szCs w:val="32"/>
        </w:rPr>
        <w:t>2</w:t>
      </w:r>
      <w:r w:rsidRPr="009056A8">
        <w:rPr>
          <w:rFonts w:ascii="Times New Roman" w:eastAsia="仿宋" w:hAnsi="仿宋" w:cs="Times New Roman"/>
          <w:sz w:val="32"/>
          <w:szCs w:val="32"/>
        </w:rPr>
        <w:t>）质量指标。公路桥梁养护好路率达</w:t>
      </w:r>
      <w:r w:rsidRPr="009056A8">
        <w:rPr>
          <w:rFonts w:ascii="Times New Roman" w:eastAsia="仿宋" w:hAnsi="Times New Roman" w:cs="Times New Roman"/>
          <w:sz w:val="32"/>
          <w:szCs w:val="32"/>
        </w:rPr>
        <w:t>100%</w:t>
      </w:r>
      <w:r w:rsidRPr="009056A8">
        <w:rPr>
          <w:rFonts w:ascii="Times New Roman" w:eastAsia="仿宋" w:hAnsi="仿宋" w:cs="Times New Roman"/>
          <w:sz w:val="32"/>
          <w:szCs w:val="32"/>
        </w:rPr>
        <w:t>。路面大修、灾毁重建、危桥改造及顽障痼疾整治验收质量合格率</w:t>
      </w:r>
      <w:r w:rsidRPr="009056A8">
        <w:rPr>
          <w:rFonts w:ascii="Times New Roman" w:eastAsia="仿宋" w:hAnsi="Times New Roman" w:cs="Times New Roman"/>
          <w:sz w:val="32"/>
          <w:szCs w:val="32"/>
        </w:rPr>
        <w:t>100%</w:t>
      </w:r>
      <w:r w:rsidRPr="009056A8">
        <w:rPr>
          <w:rFonts w:ascii="Times New Roman" w:eastAsia="仿宋" w:hAnsi="仿宋" w:cs="Times New Roman"/>
          <w:sz w:val="32"/>
          <w:szCs w:val="32"/>
        </w:rPr>
        <w:t>。其他工作质量达标率</w:t>
      </w:r>
      <w:r w:rsidRPr="009056A8">
        <w:rPr>
          <w:rFonts w:ascii="Times New Roman" w:eastAsia="仿宋" w:hAnsi="Times New Roman" w:cs="Times New Roman"/>
          <w:sz w:val="32"/>
          <w:szCs w:val="32"/>
        </w:rPr>
        <w:t>100%</w:t>
      </w:r>
      <w:r w:rsidRPr="009056A8">
        <w:rPr>
          <w:rFonts w:ascii="Times New Roman" w:eastAsia="仿宋" w:hAnsi="仿宋" w:cs="Times New Roman"/>
          <w:sz w:val="32"/>
          <w:szCs w:val="32"/>
        </w:rPr>
        <w:t>。</w:t>
      </w:r>
    </w:p>
    <w:p w14:paraId="05F925E9"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仿宋" w:cs="Times New Roman"/>
          <w:sz w:val="32"/>
          <w:szCs w:val="32"/>
        </w:rPr>
        <w:t>（</w:t>
      </w:r>
      <w:r w:rsidRPr="009056A8">
        <w:rPr>
          <w:rFonts w:ascii="Times New Roman" w:eastAsia="仿宋" w:hAnsi="Times New Roman" w:cs="Times New Roman"/>
          <w:sz w:val="32"/>
          <w:szCs w:val="32"/>
        </w:rPr>
        <w:t>3</w:t>
      </w:r>
      <w:r w:rsidRPr="009056A8">
        <w:rPr>
          <w:rFonts w:ascii="Times New Roman" w:eastAsia="仿宋" w:hAnsi="仿宋" w:cs="Times New Roman"/>
          <w:sz w:val="32"/>
          <w:szCs w:val="32"/>
        </w:rPr>
        <w:t>）时效指标。任务完成及时率</w:t>
      </w:r>
      <w:r w:rsidRPr="009056A8">
        <w:rPr>
          <w:rFonts w:ascii="Times New Roman" w:eastAsia="仿宋" w:hAnsi="Times New Roman" w:cs="Times New Roman"/>
          <w:sz w:val="32"/>
          <w:szCs w:val="32"/>
        </w:rPr>
        <w:t>100%</w:t>
      </w:r>
      <w:r w:rsidRPr="009056A8">
        <w:rPr>
          <w:rFonts w:ascii="Times New Roman" w:eastAsia="仿宋" w:hAnsi="仿宋" w:cs="Times New Roman"/>
          <w:sz w:val="32"/>
          <w:szCs w:val="32"/>
        </w:rPr>
        <w:t>。</w:t>
      </w:r>
    </w:p>
    <w:p w14:paraId="42300A8D"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仿宋" w:cs="Times New Roman"/>
          <w:sz w:val="32"/>
          <w:szCs w:val="32"/>
        </w:rPr>
        <w:t>（</w:t>
      </w:r>
      <w:r w:rsidRPr="009056A8">
        <w:rPr>
          <w:rFonts w:ascii="Times New Roman" w:eastAsia="仿宋" w:hAnsi="Times New Roman" w:cs="Times New Roman"/>
          <w:sz w:val="32"/>
          <w:szCs w:val="32"/>
        </w:rPr>
        <w:t>4</w:t>
      </w:r>
      <w:r w:rsidRPr="009056A8">
        <w:rPr>
          <w:rFonts w:ascii="Times New Roman" w:eastAsia="仿宋" w:hAnsi="仿宋" w:cs="Times New Roman"/>
          <w:sz w:val="32"/>
          <w:szCs w:val="32"/>
        </w:rPr>
        <w:t>）成本指标。成本发生规范合理率</w:t>
      </w:r>
      <w:r w:rsidRPr="009056A8">
        <w:rPr>
          <w:rFonts w:ascii="Times New Roman" w:eastAsia="仿宋" w:hAnsi="Times New Roman" w:cs="Times New Roman"/>
          <w:sz w:val="32"/>
          <w:szCs w:val="32"/>
        </w:rPr>
        <w:t>100%</w:t>
      </w:r>
      <w:r w:rsidRPr="009056A8">
        <w:rPr>
          <w:rFonts w:ascii="Times New Roman" w:eastAsia="仿宋" w:hAnsi="仿宋" w:cs="Times New Roman"/>
          <w:sz w:val="32"/>
          <w:szCs w:val="32"/>
        </w:rPr>
        <w:t>。</w:t>
      </w:r>
    </w:p>
    <w:p w14:paraId="481191D3" w14:textId="77777777" w:rsidR="007A642D" w:rsidRPr="009056A8" w:rsidRDefault="00D533A4" w:rsidP="0026214D">
      <w:pPr>
        <w:spacing w:line="560" w:lineRule="exact"/>
        <w:ind w:firstLineChars="200" w:firstLine="640"/>
        <w:jc w:val="left"/>
        <w:rPr>
          <w:rFonts w:ascii="Times New Roman" w:eastAsia="仿宋" w:hAnsi="Times New Roman" w:cs="Times New Roman"/>
          <w:sz w:val="32"/>
          <w:szCs w:val="32"/>
        </w:rPr>
      </w:pPr>
      <w:r w:rsidRPr="009056A8">
        <w:rPr>
          <w:rFonts w:ascii="Times New Roman" w:eastAsia="仿宋" w:hAnsi="仿宋" w:cs="Times New Roman"/>
          <w:sz w:val="32"/>
          <w:szCs w:val="32"/>
        </w:rPr>
        <w:t>（</w:t>
      </w:r>
      <w:r w:rsidRPr="009056A8">
        <w:rPr>
          <w:rFonts w:ascii="Times New Roman" w:eastAsia="仿宋" w:hAnsi="Times New Roman" w:cs="Times New Roman"/>
          <w:sz w:val="32"/>
          <w:szCs w:val="32"/>
        </w:rPr>
        <w:t>5</w:t>
      </w:r>
      <w:r w:rsidRPr="009056A8">
        <w:rPr>
          <w:rFonts w:ascii="Times New Roman" w:eastAsia="仿宋" w:hAnsi="仿宋" w:cs="Times New Roman"/>
          <w:sz w:val="32"/>
          <w:szCs w:val="32"/>
        </w:rPr>
        <w:t>）效益指标。</w:t>
      </w:r>
      <w:r w:rsidRPr="009056A8">
        <w:rPr>
          <w:rFonts w:ascii="Times New Roman" w:eastAsia="仿宋" w:hAnsi="仿宋" w:cs="Times New Roman"/>
          <w:color w:val="000000"/>
          <w:sz w:val="32"/>
          <w:szCs w:val="32"/>
        </w:rPr>
        <w:t>加强公路大中修建设，提升公路路况水平，减少群众出行时间，减少物流运输消耗成本，提高交通运输安全性，公路发展的好坏，将可以有效改善我县的路况水平，更好地保障我县公路的畅通和安全，促进县域经济社会的发展。</w:t>
      </w:r>
    </w:p>
    <w:p w14:paraId="651413E2" w14:textId="77777777" w:rsidR="007A642D" w:rsidRPr="009056A8" w:rsidRDefault="00D533A4" w:rsidP="0026214D">
      <w:pPr>
        <w:spacing w:line="560" w:lineRule="exact"/>
        <w:ind w:firstLineChars="200" w:firstLine="640"/>
        <w:rPr>
          <w:rFonts w:ascii="Times New Roman" w:eastAsia="仿宋" w:hAnsi="Times New Roman" w:cs="Times New Roman"/>
          <w:sz w:val="32"/>
          <w:szCs w:val="32"/>
        </w:rPr>
      </w:pPr>
      <w:r w:rsidRPr="009056A8">
        <w:rPr>
          <w:rFonts w:ascii="Times New Roman" w:eastAsia="仿宋" w:hAnsi="仿宋" w:cs="Times New Roman"/>
          <w:sz w:val="32"/>
          <w:szCs w:val="32"/>
        </w:rPr>
        <w:t>（</w:t>
      </w:r>
      <w:r w:rsidRPr="009056A8">
        <w:rPr>
          <w:rFonts w:ascii="Times New Roman" w:eastAsia="仿宋" w:hAnsi="Times New Roman" w:cs="Times New Roman"/>
          <w:sz w:val="32"/>
          <w:szCs w:val="32"/>
        </w:rPr>
        <w:t>6</w:t>
      </w:r>
      <w:r w:rsidRPr="009056A8">
        <w:rPr>
          <w:rFonts w:ascii="Times New Roman" w:eastAsia="仿宋" w:hAnsi="仿宋" w:cs="Times New Roman"/>
          <w:sz w:val="32"/>
          <w:szCs w:val="32"/>
        </w:rPr>
        <w:t>）满意度。社会公众满意度</w:t>
      </w:r>
      <w:r w:rsidRPr="009056A8">
        <w:rPr>
          <w:rFonts w:ascii="Times New Roman" w:eastAsia="仿宋" w:hAnsi="Times New Roman" w:cs="Times New Roman"/>
          <w:sz w:val="32"/>
          <w:szCs w:val="32"/>
        </w:rPr>
        <w:t>90%</w:t>
      </w:r>
      <w:r w:rsidRPr="009056A8">
        <w:rPr>
          <w:rFonts w:ascii="Times New Roman" w:eastAsia="仿宋" w:hAnsi="仿宋" w:cs="Times New Roman"/>
          <w:sz w:val="32"/>
          <w:szCs w:val="32"/>
        </w:rPr>
        <w:t>以上。</w:t>
      </w:r>
    </w:p>
    <w:p w14:paraId="4E4BA2D6"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二、</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一般公共预算支出情况</w:t>
      </w:r>
    </w:p>
    <w:p w14:paraId="46B2CE7F" w14:textId="77777777" w:rsidR="007A642D" w:rsidRPr="009056A8" w:rsidRDefault="00D533A4" w:rsidP="0026214D">
      <w:pPr>
        <w:spacing w:line="560" w:lineRule="exact"/>
        <w:ind w:firstLineChars="200" w:firstLine="640"/>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t>（一）基本支出情况</w:t>
      </w:r>
    </w:p>
    <w:p w14:paraId="54A8C769"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年基本支出年初预算</w:t>
      </w:r>
      <w:r w:rsidRPr="009056A8">
        <w:rPr>
          <w:rFonts w:ascii="Times New Roman" w:eastAsia="仿宋_GB2312" w:hAnsi="Times New Roman" w:cs="Times New Roman"/>
          <w:sz w:val="32"/>
          <w:szCs w:val="32"/>
        </w:rPr>
        <w:t>2296.6</w:t>
      </w:r>
      <w:r w:rsidRPr="009056A8">
        <w:rPr>
          <w:rFonts w:ascii="Times New Roman" w:eastAsia="仿宋_GB2312" w:hAnsi="Times New Roman" w:cs="Times New Roman"/>
          <w:sz w:val="32"/>
          <w:szCs w:val="32"/>
        </w:rPr>
        <w:t>万元，其中：工资福利支出</w:t>
      </w:r>
      <w:r w:rsidRPr="009056A8">
        <w:rPr>
          <w:rFonts w:ascii="Times New Roman" w:eastAsia="仿宋_GB2312" w:hAnsi="Times New Roman" w:cs="Times New Roman"/>
          <w:sz w:val="32"/>
          <w:szCs w:val="32"/>
        </w:rPr>
        <w:t>2050.04</w:t>
      </w:r>
      <w:r w:rsidRPr="009056A8">
        <w:rPr>
          <w:rFonts w:ascii="Times New Roman" w:eastAsia="仿宋_GB2312" w:hAnsi="Times New Roman" w:cs="Times New Roman"/>
          <w:sz w:val="32"/>
          <w:szCs w:val="32"/>
        </w:rPr>
        <w:t>万元、一般商品和服务支出</w:t>
      </w:r>
      <w:r w:rsidRPr="009056A8">
        <w:rPr>
          <w:rFonts w:ascii="Times New Roman" w:eastAsia="仿宋_GB2312" w:hAnsi="Times New Roman" w:cs="Times New Roman"/>
          <w:sz w:val="32"/>
          <w:szCs w:val="32"/>
        </w:rPr>
        <w:t>186.89</w:t>
      </w:r>
      <w:r w:rsidRPr="009056A8">
        <w:rPr>
          <w:rFonts w:ascii="Times New Roman" w:eastAsia="仿宋_GB2312" w:hAnsi="Times New Roman" w:cs="Times New Roman"/>
          <w:sz w:val="32"/>
          <w:szCs w:val="32"/>
        </w:rPr>
        <w:t>万元、对个人和家庭补助</w:t>
      </w:r>
      <w:r w:rsidRPr="009056A8">
        <w:rPr>
          <w:rFonts w:ascii="Times New Roman" w:eastAsia="仿宋_GB2312" w:hAnsi="Times New Roman" w:cs="Times New Roman"/>
          <w:sz w:val="32"/>
          <w:szCs w:val="32"/>
        </w:rPr>
        <w:t>59.68</w:t>
      </w:r>
      <w:r w:rsidRPr="009056A8">
        <w:rPr>
          <w:rFonts w:ascii="Times New Roman" w:eastAsia="仿宋_GB2312" w:hAnsi="Times New Roman" w:cs="Times New Roman"/>
          <w:sz w:val="32"/>
          <w:szCs w:val="32"/>
        </w:rPr>
        <w:t>万元。上年结转</w:t>
      </w:r>
      <w:r w:rsidRPr="009056A8">
        <w:rPr>
          <w:rFonts w:ascii="Times New Roman" w:eastAsia="仿宋_GB2312" w:hAnsi="Times New Roman" w:cs="Times New Roman"/>
          <w:sz w:val="32"/>
          <w:szCs w:val="32"/>
        </w:rPr>
        <w:t>0</w:t>
      </w:r>
      <w:r w:rsidRPr="009056A8">
        <w:rPr>
          <w:rFonts w:ascii="Times New Roman" w:eastAsia="仿宋_GB2312" w:hAnsi="Times New Roman" w:cs="Times New Roman"/>
          <w:sz w:val="32"/>
          <w:szCs w:val="32"/>
        </w:rPr>
        <w:t>万元，调整预算</w:t>
      </w:r>
      <w:r w:rsidRPr="009056A8">
        <w:rPr>
          <w:rFonts w:ascii="Times New Roman" w:eastAsia="仿宋_GB2312" w:hAnsi="Times New Roman" w:cs="Times New Roman"/>
          <w:sz w:val="32"/>
          <w:szCs w:val="32"/>
        </w:rPr>
        <w:t>533.6</w:t>
      </w:r>
      <w:r w:rsidRPr="009056A8">
        <w:rPr>
          <w:rFonts w:ascii="Times New Roman" w:eastAsia="仿宋_GB2312" w:hAnsi="Times New Roman" w:cs="Times New Roman"/>
          <w:sz w:val="32"/>
          <w:szCs w:val="32"/>
        </w:rPr>
        <w:t>万元，全年可执行预算合计</w:t>
      </w:r>
      <w:r w:rsidRPr="009056A8">
        <w:rPr>
          <w:rFonts w:ascii="Times New Roman" w:eastAsia="仿宋_GB2312" w:hAnsi="Times New Roman" w:cs="Times New Roman"/>
          <w:sz w:val="32"/>
          <w:szCs w:val="32"/>
        </w:rPr>
        <w:t>2830.2</w:t>
      </w:r>
      <w:r w:rsidRPr="009056A8">
        <w:rPr>
          <w:rFonts w:ascii="Times New Roman" w:eastAsia="仿宋_GB2312" w:hAnsi="Times New Roman" w:cs="Times New Roman"/>
          <w:sz w:val="32"/>
          <w:szCs w:val="32"/>
        </w:rPr>
        <w:t>万元。</w:t>
      </w:r>
    </w:p>
    <w:p w14:paraId="69F6E8D9"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年基本支出决算</w:t>
      </w:r>
      <w:r w:rsidRPr="009056A8">
        <w:rPr>
          <w:rFonts w:ascii="Times New Roman" w:eastAsia="仿宋_GB2312" w:hAnsi="Times New Roman" w:cs="Times New Roman"/>
          <w:sz w:val="32"/>
          <w:szCs w:val="32"/>
        </w:rPr>
        <w:t>2758.13</w:t>
      </w:r>
      <w:r w:rsidRPr="009056A8">
        <w:rPr>
          <w:rFonts w:ascii="Times New Roman" w:eastAsia="仿宋_GB2312" w:hAnsi="Times New Roman" w:cs="Times New Roman"/>
          <w:sz w:val="32"/>
          <w:szCs w:val="32"/>
        </w:rPr>
        <w:t>万元，其中：工资福利支出</w:t>
      </w:r>
      <w:r w:rsidRPr="009056A8">
        <w:rPr>
          <w:rFonts w:ascii="Times New Roman" w:eastAsia="仿宋_GB2312" w:hAnsi="Times New Roman" w:cs="Times New Roman"/>
          <w:sz w:val="32"/>
          <w:szCs w:val="32"/>
        </w:rPr>
        <w:t>2362.23</w:t>
      </w:r>
      <w:r w:rsidRPr="009056A8">
        <w:rPr>
          <w:rFonts w:ascii="Times New Roman" w:eastAsia="仿宋_GB2312" w:hAnsi="Times New Roman" w:cs="Times New Roman"/>
          <w:sz w:val="32"/>
          <w:szCs w:val="32"/>
        </w:rPr>
        <w:t>万元、一般商品和服务支出</w:t>
      </w:r>
      <w:r w:rsidRPr="009056A8">
        <w:rPr>
          <w:rFonts w:ascii="Times New Roman" w:eastAsia="仿宋_GB2312" w:hAnsi="Times New Roman" w:cs="Times New Roman"/>
          <w:sz w:val="32"/>
          <w:szCs w:val="32"/>
        </w:rPr>
        <w:t>260.33</w:t>
      </w:r>
      <w:r w:rsidRPr="009056A8">
        <w:rPr>
          <w:rFonts w:ascii="Times New Roman" w:eastAsia="仿宋_GB2312" w:hAnsi="Times New Roman" w:cs="Times New Roman"/>
          <w:sz w:val="32"/>
          <w:szCs w:val="32"/>
        </w:rPr>
        <w:t>万元、对个人和家庭补助</w:t>
      </w:r>
      <w:r w:rsidRPr="009056A8">
        <w:rPr>
          <w:rFonts w:ascii="Times New Roman" w:eastAsia="仿宋_GB2312" w:hAnsi="Times New Roman" w:cs="Times New Roman"/>
          <w:sz w:val="32"/>
          <w:szCs w:val="32"/>
        </w:rPr>
        <w:t>135.52</w:t>
      </w:r>
      <w:r w:rsidRPr="009056A8">
        <w:rPr>
          <w:rFonts w:ascii="Times New Roman" w:eastAsia="仿宋_GB2312" w:hAnsi="Times New Roman" w:cs="Times New Roman"/>
          <w:sz w:val="32"/>
          <w:szCs w:val="32"/>
        </w:rPr>
        <w:t>万元。年末结转</w:t>
      </w:r>
      <w:r w:rsidRPr="009056A8">
        <w:rPr>
          <w:rFonts w:ascii="Times New Roman" w:eastAsia="仿宋_GB2312" w:hAnsi="Times New Roman" w:cs="Times New Roman"/>
          <w:sz w:val="32"/>
          <w:szCs w:val="32"/>
        </w:rPr>
        <w:t>72.07</w:t>
      </w:r>
      <w:r w:rsidRPr="009056A8">
        <w:rPr>
          <w:rFonts w:ascii="Times New Roman" w:eastAsia="仿宋_GB2312" w:hAnsi="Times New Roman" w:cs="Times New Roman"/>
          <w:sz w:val="32"/>
          <w:szCs w:val="32"/>
        </w:rPr>
        <w:t>万元。</w:t>
      </w:r>
    </w:p>
    <w:p w14:paraId="404FC7A4" w14:textId="77777777" w:rsidR="007A642D" w:rsidRPr="009056A8" w:rsidRDefault="00D533A4" w:rsidP="0026214D">
      <w:pPr>
        <w:spacing w:line="560" w:lineRule="exact"/>
        <w:ind w:firstLineChars="200" w:firstLine="640"/>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t>（二）项目支出情况</w:t>
      </w:r>
    </w:p>
    <w:p w14:paraId="4FAAAD41"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年项目支出年初预算</w:t>
      </w:r>
      <w:r w:rsidRPr="009056A8">
        <w:rPr>
          <w:rFonts w:ascii="Times New Roman" w:eastAsia="仿宋_GB2312" w:hAnsi="Times New Roman" w:cs="Times New Roman"/>
          <w:sz w:val="32"/>
          <w:szCs w:val="32"/>
        </w:rPr>
        <w:t>262</w:t>
      </w:r>
      <w:r w:rsidRPr="009056A8">
        <w:rPr>
          <w:rFonts w:ascii="Times New Roman" w:eastAsia="仿宋_GB2312" w:hAnsi="Times New Roman" w:cs="Times New Roman"/>
          <w:sz w:val="32"/>
          <w:szCs w:val="32"/>
        </w:rPr>
        <w:t>万元。上年结转</w:t>
      </w:r>
      <w:r w:rsidRPr="009056A8">
        <w:rPr>
          <w:rFonts w:ascii="Times New Roman" w:eastAsia="仿宋_GB2312" w:hAnsi="Times New Roman" w:cs="Times New Roman"/>
          <w:sz w:val="32"/>
          <w:szCs w:val="32"/>
        </w:rPr>
        <w:t>210.69</w:t>
      </w:r>
      <w:r w:rsidRPr="009056A8">
        <w:rPr>
          <w:rFonts w:ascii="Times New Roman" w:eastAsia="仿宋_GB2312" w:hAnsi="Times New Roman" w:cs="Times New Roman"/>
          <w:sz w:val="32"/>
          <w:szCs w:val="32"/>
        </w:rPr>
        <w:t>万元，追加调整</w:t>
      </w:r>
      <w:r w:rsidRPr="009056A8">
        <w:rPr>
          <w:rFonts w:ascii="Times New Roman" w:eastAsia="仿宋_GB2312" w:hAnsi="Times New Roman" w:cs="Times New Roman"/>
          <w:sz w:val="32"/>
          <w:szCs w:val="32"/>
        </w:rPr>
        <w:t>7639.45</w:t>
      </w:r>
      <w:r w:rsidRPr="009056A8">
        <w:rPr>
          <w:rFonts w:ascii="Times New Roman" w:eastAsia="仿宋_GB2312" w:hAnsi="Times New Roman" w:cs="Times New Roman"/>
          <w:sz w:val="32"/>
          <w:szCs w:val="32"/>
        </w:rPr>
        <w:t>万元，全年可执行预算合计</w:t>
      </w:r>
      <w:r w:rsidRPr="009056A8">
        <w:rPr>
          <w:rFonts w:ascii="Times New Roman" w:eastAsia="仿宋_GB2312" w:hAnsi="Times New Roman" w:cs="Times New Roman"/>
          <w:sz w:val="32"/>
          <w:szCs w:val="32"/>
        </w:rPr>
        <w:t>8112.14</w:t>
      </w:r>
      <w:r w:rsidRPr="009056A8">
        <w:rPr>
          <w:rFonts w:ascii="Times New Roman" w:eastAsia="仿宋_GB2312" w:hAnsi="Times New Roman" w:cs="Times New Roman"/>
          <w:sz w:val="32"/>
          <w:szCs w:val="32"/>
        </w:rPr>
        <w:t>万元。</w:t>
      </w:r>
    </w:p>
    <w:p w14:paraId="61C565D0"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lastRenderedPageBreak/>
        <w:t>2021</w:t>
      </w:r>
      <w:r w:rsidRPr="009056A8">
        <w:rPr>
          <w:rFonts w:ascii="Times New Roman" w:eastAsia="仿宋_GB2312" w:hAnsi="Times New Roman" w:cs="Times New Roman"/>
          <w:sz w:val="32"/>
          <w:szCs w:val="32"/>
        </w:rPr>
        <w:t>年项目支出决算</w:t>
      </w:r>
      <w:r w:rsidRPr="009056A8">
        <w:rPr>
          <w:rFonts w:ascii="Times New Roman" w:eastAsia="仿宋_GB2312" w:hAnsi="Times New Roman" w:cs="Times New Roman"/>
          <w:sz w:val="32"/>
          <w:szCs w:val="32"/>
        </w:rPr>
        <w:t>7535.11</w:t>
      </w:r>
      <w:r w:rsidRPr="009056A8">
        <w:rPr>
          <w:rFonts w:ascii="Times New Roman" w:eastAsia="仿宋_GB2312" w:hAnsi="Times New Roman" w:cs="Times New Roman"/>
          <w:sz w:val="32"/>
          <w:szCs w:val="32"/>
        </w:rPr>
        <w:t>万元，年末结转结余</w:t>
      </w:r>
      <w:r w:rsidRPr="009056A8">
        <w:rPr>
          <w:rFonts w:ascii="Times New Roman" w:eastAsia="仿宋_GB2312" w:hAnsi="Times New Roman" w:cs="Times New Roman"/>
          <w:sz w:val="32"/>
          <w:szCs w:val="32"/>
        </w:rPr>
        <w:t>577.03</w:t>
      </w:r>
      <w:r w:rsidRPr="009056A8">
        <w:rPr>
          <w:rFonts w:ascii="Times New Roman" w:eastAsia="仿宋_GB2312" w:hAnsi="Times New Roman" w:cs="Times New Roman"/>
          <w:sz w:val="32"/>
          <w:szCs w:val="32"/>
        </w:rPr>
        <w:t>万元。具体明细如下：</w:t>
      </w:r>
    </w:p>
    <w:p w14:paraId="6CDFB62D" w14:textId="77777777" w:rsidR="007A642D" w:rsidRPr="009056A8" w:rsidRDefault="007A642D" w:rsidP="0026214D">
      <w:pPr>
        <w:spacing w:line="560" w:lineRule="exact"/>
        <w:ind w:firstLineChars="200" w:firstLine="480"/>
        <w:jc w:val="right"/>
        <w:rPr>
          <w:rFonts w:ascii="Times New Roman" w:eastAsia="仿宋_GB2312" w:hAnsi="Times New Roman" w:cs="Times New Roman"/>
          <w:sz w:val="24"/>
          <w:szCs w:val="32"/>
        </w:rPr>
      </w:pPr>
    </w:p>
    <w:p w14:paraId="5D5CBF7A" w14:textId="77777777" w:rsidR="007A642D" w:rsidRPr="009056A8" w:rsidRDefault="007A642D" w:rsidP="0026214D">
      <w:pPr>
        <w:spacing w:line="560" w:lineRule="exact"/>
        <w:ind w:firstLineChars="200" w:firstLine="480"/>
        <w:jc w:val="right"/>
        <w:rPr>
          <w:rFonts w:ascii="Times New Roman" w:eastAsia="仿宋_GB2312" w:hAnsi="Times New Roman" w:cs="Times New Roman"/>
          <w:sz w:val="24"/>
          <w:szCs w:val="32"/>
        </w:rPr>
      </w:pPr>
    </w:p>
    <w:p w14:paraId="4A2A9126" w14:textId="77777777" w:rsidR="007A642D" w:rsidRPr="009056A8" w:rsidRDefault="00D533A4" w:rsidP="0026214D">
      <w:pPr>
        <w:spacing w:line="560" w:lineRule="exact"/>
        <w:ind w:firstLineChars="200" w:firstLine="480"/>
        <w:jc w:val="right"/>
        <w:rPr>
          <w:rFonts w:ascii="Times New Roman" w:eastAsia="仿宋_GB2312" w:hAnsi="Times New Roman" w:cs="Times New Roman"/>
          <w:sz w:val="24"/>
          <w:szCs w:val="32"/>
        </w:rPr>
      </w:pPr>
      <w:r w:rsidRPr="009056A8">
        <w:rPr>
          <w:rFonts w:ascii="Times New Roman" w:eastAsia="仿宋_GB2312" w:hAnsi="Times New Roman" w:cs="Times New Roman"/>
          <w:sz w:val="24"/>
          <w:szCs w:val="32"/>
        </w:rPr>
        <w:t>单位：万元</w:t>
      </w:r>
    </w:p>
    <w:tbl>
      <w:tblPr>
        <w:tblW w:w="8874" w:type="dxa"/>
        <w:jc w:val="center"/>
        <w:tblLayout w:type="fixed"/>
        <w:tblCellMar>
          <w:left w:w="0" w:type="dxa"/>
          <w:right w:w="0" w:type="dxa"/>
        </w:tblCellMar>
        <w:tblLook w:val="04A0" w:firstRow="1" w:lastRow="0" w:firstColumn="1" w:lastColumn="0" w:noHBand="0" w:noVBand="1"/>
      </w:tblPr>
      <w:tblGrid>
        <w:gridCol w:w="609"/>
        <w:gridCol w:w="2595"/>
        <w:gridCol w:w="870"/>
        <w:gridCol w:w="915"/>
        <w:gridCol w:w="1005"/>
        <w:gridCol w:w="1020"/>
        <w:gridCol w:w="1070"/>
        <w:gridCol w:w="790"/>
      </w:tblGrid>
      <w:tr w:rsidR="007A642D" w:rsidRPr="009056A8" w14:paraId="7C232AA1"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F32DF"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序号</w:t>
            </w:r>
          </w:p>
        </w:tc>
        <w:tc>
          <w:tcPr>
            <w:tcW w:w="2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F8D93"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项目</w:t>
            </w:r>
          </w:p>
        </w:tc>
        <w:tc>
          <w:tcPr>
            <w:tcW w:w="870" w:type="dxa"/>
            <w:tcBorders>
              <w:top w:val="single" w:sz="4" w:space="0" w:color="000000"/>
              <w:left w:val="single" w:sz="4" w:space="0" w:color="000000"/>
              <w:right w:val="single" w:sz="4" w:space="0" w:color="000000"/>
            </w:tcBorders>
            <w:tcMar>
              <w:top w:w="15" w:type="dxa"/>
              <w:left w:w="15" w:type="dxa"/>
              <w:right w:w="15" w:type="dxa"/>
            </w:tcMar>
            <w:vAlign w:val="center"/>
          </w:tcPr>
          <w:p w14:paraId="3D86FDD8"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年初</w:t>
            </w:r>
          </w:p>
          <w:p w14:paraId="7EC51F35"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预算</w:t>
            </w:r>
            <w:r w:rsidRPr="009056A8">
              <w:rPr>
                <w:rFonts w:ascii="Times New Roman" w:eastAsia="黑体" w:hAnsi="Times New Roman" w:cs="Times New Roman"/>
                <w:kern w:val="0"/>
                <w:sz w:val="24"/>
                <w:szCs w:val="24"/>
              </w:rPr>
              <w:t xml:space="preserve"> </w:t>
            </w:r>
          </w:p>
        </w:tc>
        <w:tc>
          <w:tcPr>
            <w:tcW w:w="915" w:type="dxa"/>
            <w:tcBorders>
              <w:top w:val="single" w:sz="4" w:space="0" w:color="000000"/>
              <w:left w:val="single" w:sz="4" w:space="0" w:color="000000"/>
              <w:right w:val="single" w:sz="4" w:space="0" w:color="000000"/>
            </w:tcBorders>
            <w:tcMar>
              <w:top w:w="15" w:type="dxa"/>
              <w:left w:w="15" w:type="dxa"/>
              <w:right w:w="15" w:type="dxa"/>
            </w:tcMar>
            <w:vAlign w:val="center"/>
          </w:tcPr>
          <w:p w14:paraId="6B4B28FD"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上年</w:t>
            </w:r>
          </w:p>
          <w:p w14:paraId="3D70721D"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结转</w:t>
            </w:r>
            <w:r w:rsidRPr="009056A8">
              <w:rPr>
                <w:rFonts w:ascii="Times New Roman" w:eastAsia="黑体" w:hAnsi="Times New Roman" w:cs="Times New Roman"/>
                <w:kern w:val="0"/>
                <w:sz w:val="24"/>
                <w:szCs w:val="24"/>
              </w:rPr>
              <w:t xml:space="preserve"> </w:t>
            </w:r>
          </w:p>
        </w:tc>
        <w:tc>
          <w:tcPr>
            <w:tcW w:w="1005" w:type="dxa"/>
            <w:tcBorders>
              <w:top w:val="single" w:sz="4" w:space="0" w:color="000000"/>
              <w:left w:val="single" w:sz="4" w:space="0" w:color="000000"/>
              <w:right w:val="single" w:sz="4" w:space="0" w:color="000000"/>
            </w:tcBorders>
            <w:tcMar>
              <w:top w:w="15" w:type="dxa"/>
              <w:left w:w="15" w:type="dxa"/>
              <w:right w:w="15" w:type="dxa"/>
            </w:tcMar>
            <w:vAlign w:val="center"/>
          </w:tcPr>
          <w:p w14:paraId="1DD69449"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本年</w:t>
            </w:r>
          </w:p>
          <w:p w14:paraId="4C036E83"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调整</w:t>
            </w:r>
            <w:r w:rsidRPr="009056A8">
              <w:rPr>
                <w:rFonts w:ascii="Times New Roman" w:eastAsia="黑体" w:hAnsi="Times New Roman" w:cs="Times New Roman"/>
                <w:kern w:val="0"/>
                <w:sz w:val="24"/>
                <w:szCs w:val="24"/>
              </w:rPr>
              <w:t xml:space="preserve"> </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B3880F"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可执行</w:t>
            </w:r>
          </w:p>
          <w:p w14:paraId="14777394"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指标</w:t>
            </w:r>
            <w:r w:rsidRPr="009056A8">
              <w:rPr>
                <w:rFonts w:ascii="Times New Roman" w:eastAsia="黑体" w:hAnsi="Times New Roman" w:cs="Times New Roman"/>
                <w:kern w:val="0"/>
                <w:sz w:val="24"/>
                <w:szCs w:val="24"/>
              </w:rPr>
              <w:t xml:space="preserve"> </w:t>
            </w:r>
          </w:p>
        </w:tc>
        <w:tc>
          <w:tcPr>
            <w:tcW w:w="1070" w:type="dxa"/>
            <w:tcBorders>
              <w:top w:val="single" w:sz="4" w:space="0" w:color="000000"/>
              <w:left w:val="single" w:sz="4" w:space="0" w:color="000000"/>
              <w:right w:val="single" w:sz="4" w:space="0" w:color="000000"/>
            </w:tcBorders>
            <w:tcMar>
              <w:top w:w="15" w:type="dxa"/>
              <w:left w:w="15" w:type="dxa"/>
              <w:right w:w="15" w:type="dxa"/>
            </w:tcMar>
            <w:vAlign w:val="center"/>
          </w:tcPr>
          <w:p w14:paraId="4599BD39"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决算</w:t>
            </w:r>
          </w:p>
          <w:p w14:paraId="35FCFFFC"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金额</w:t>
            </w:r>
            <w:r w:rsidRPr="009056A8">
              <w:rPr>
                <w:rFonts w:ascii="Times New Roman" w:eastAsia="黑体" w:hAnsi="Times New Roman" w:cs="Times New Roman"/>
                <w:kern w:val="0"/>
                <w:sz w:val="24"/>
                <w:szCs w:val="24"/>
              </w:rPr>
              <w:t xml:space="preserve"> </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F53CF0" w14:textId="77777777" w:rsidR="007A642D" w:rsidRPr="009056A8" w:rsidRDefault="00D533A4" w:rsidP="0026214D">
            <w:pPr>
              <w:widowControl/>
              <w:spacing w:line="560" w:lineRule="exact"/>
              <w:jc w:val="center"/>
              <w:textAlignment w:val="center"/>
              <w:rPr>
                <w:rFonts w:ascii="Times New Roman" w:eastAsia="黑体" w:hAnsi="Times New Roman" w:cs="Times New Roman"/>
                <w:kern w:val="0"/>
                <w:sz w:val="24"/>
                <w:szCs w:val="24"/>
              </w:rPr>
            </w:pPr>
            <w:r w:rsidRPr="009056A8">
              <w:rPr>
                <w:rFonts w:ascii="Times New Roman" w:eastAsia="黑体" w:hAnsi="Times New Roman" w:cs="Times New Roman"/>
                <w:kern w:val="0"/>
                <w:sz w:val="24"/>
                <w:szCs w:val="24"/>
              </w:rPr>
              <w:t>结转</w:t>
            </w:r>
          </w:p>
          <w:p w14:paraId="6C2FAD95" w14:textId="77777777" w:rsidR="007A642D" w:rsidRPr="009056A8" w:rsidRDefault="00D533A4" w:rsidP="0026214D">
            <w:pPr>
              <w:widowControl/>
              <w:spacing w:line="560" w:lineRule="exact"/>
              <w:jc w:val="center"/>
              <w:textAlignment w:val="center"/>
              <w:rPr>
                <w:rFonts w:ascii="Times New Roman" w:eastAsia="黑体" w:hAnsi="Times New Roman" w:cs="Times New Roman"/>
                <w:sz w:val="24"/>
                <w:szCs w:val="24"/>
              </w:rPr>
            </w:pPr>
            <w:r w:rsidRPr="009056A8">
              <w:rPr>
                <w:rFonts w:ascii="Times New Roman" w:eastAsia="黑体" w:hAnsi="Times New Roman" w:cs="Times New Roman"/>
                <w:kern w:val="0"/>
                <w:sz w:val="24"/>
                <w:szCs w:val="24"/>
              </w:rPr>
              <w:t>结余</w:t>
            </w:r>
          </w:p>
        </w:tc>
      </w:tr>
      <w:tr w:rsidR="007A642D" w:rsidRPr="009056A8" w14:paraId="6481D124"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276C47"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1</w:t>
            </w:r>
          </w:p>
        </w:tc>
        <w:tc>
          <w:tcPr>
            <w:tcW w:w="25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F71E17F"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公务员年底考核奖励金</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E488CD"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60D4C5"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CF8187"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0.15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A8EA8A"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0.15</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3A8972"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0.15</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7C809"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42E364DB"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41440B"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2</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DC3E66"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公路大中修</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152B82D"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D70907C"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85.69</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639B85"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5414.83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52192E"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5500.52</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9CC7B7"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4923.49</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A66E54"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577.03</w:t>
            </w:r>
          </w:p>
        </w:tc>
      </w:tr>
      <w:tr w:rsidR="007A642D" w:rsidRPr="009056A8" w14:paraId="7BEA5D99"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A10552"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3</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55D383"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危桥改造</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A00F53"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78A89D"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125</w:t>
            </w: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E9511F"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1251.12</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AD9F40C"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1376.12</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74256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1376.12</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CBF7B4"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7A8316E7"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15B309"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4</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82553D"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灾毁重建</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0CA708"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709548"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51BB30C"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150</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2B0CB3F"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150</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71FB5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150</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C40F13"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5D4D5C05"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12954E"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5</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F68EB3"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安全生命防护工程</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CD602A"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FEEFDE8"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8F6E2A"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109.56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824CFF"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109.56</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4D0C9B3"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109.56</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D6A38D"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1CF539BC"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BD01922"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6</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12E13"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水毁抢修工程</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319181"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A7CC6B"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59F472"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232.73</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038F82"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232.73</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9A53CC1"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232.73</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3187960"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12A40A2E"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6B49D51"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7</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03F2DB"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小修保养</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488B1DE"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245</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1C8A95"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FD5669"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224.64</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E8E3B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469.64</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74E10F"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469.64</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EAE6C7"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5049B717"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274ECB" w14:textId="77777777" w:rsidR="007A642D" w:rsidRPr="009056A8" w:rsidRDefault="00D533A4" w:rsidP="0026214D">
            <w:pPr>
              <w:widowControl/>
              <w:spacing w:line="560" w:lineRule="exact"/>
              <w:jc w:val="center"/>
              <w:textAlignment w:val="center"/>
              <w:rPr>
                <w:rFonts w:ascii="Times New Roman" w:hAnsi="Times New Roman" w:cs="Times New Roman"/>
                <w:kern w:val="0"/>
                <w:sz w:val="24"/>
                <w:szCs w:val="24"/>
              </w:rPr>
            </w:pPr>
            <w:r w:rsidRPr="009056A8">
              <w:rPr>
                <w:rFonts w:ascii="Times New Roman" w:hAnsi="Times New Roman" w:cs="Times New Roman"/>
                <w:kern w:val="0"/>
                <w:sz w:val="24"/>
                <w:szCs w:val="24"/>
              </w:rPr>
              <w:t>8</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06918C"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不停车检测系统</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40A6C7E"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17</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F1064C"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8B7A5C"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221.55</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4E1F2B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238.55</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29216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238.55</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3F38533"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30A39B9E" w14:textId="77777777">
        <w:trPr>
          <w:trHeight w:val="397"/>
          <w:jc w:val="center"/>
        </w:trPr>
        <w:tc>
          <w:tcPr>
            <w:tcW w:w="6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01C4B9" w14:textId="77777777" w:rsidR="007A642D" w:rsidRPr="009056A8" w:rsidRDefault="00D533A4" w:rsidP="0026214D">
            <w:pPr>
              <w:widowControl/>
              <w:spacing w:line="560" w:lineRule="exact"/>
              <w:jc w:val="center"/>
              <w:textAlignment w:val="center"/>
              <w:rPr>
                <w:rFonts w:ascii="Times New Roman" w:hAnsi="Times New Roman" w:cs="Times New Roman"/>
                <w:kern w:val="0"/>
                <w:sz w:val="24"/>
                <w:szCs w:val="24"/>
              </w:rPr>
            </w:pPr>
            <w:r w:rsidRPr="009056A8">
              <w:rPr>
                <w:rFonts w:ascii="Times New Roman" w:hAnsi="Times New Roman" w:cs="Times New Roman"/>
                <w:kern w:val="0"/>
                <w:sz w:val="24"/>
                <w:szCs w:val="24"/>
              </w:rPr>
              <w:t>9</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E4BF1A" w14:textId="77777777" w:rsidR="007A642D" w:rsidRPr="009056A8" w:rsidRDefault="00D533A4" w:rsidP="0026214D">
            <w:pPr>
              <w:widowControl/>
              <w:spacing w:line="560" w:lineRule="exact"/>
              <w:jc w:val="left"/>
              <w:textAlignment w:val="center"/>
              <w:rPr>
                <w:rFonts w:ascii="Times New Roman" w:eastAsia="仿宋_GB2312" w:hAnsi="Times New Roman" w:cs="Times New Roman"/>
                <w:kern w:val="0"/>
                <w:sz w:val="24"/>
                <w:szCs w:val="24"/>
              </w:rPr>
            </w:pPr>
            <w:r w:rsidRPr="009056A8">
              <w:rPr>
                <w:rFonts w:ascii="Times New Roman" w:eastAsia="仿宋_GB2312" w:hAnsi="Times New Roman" w:cs="Times New Roman"/>
                <w:kern w:val="0"/>
                <w:sz w:val="24"/>
                <w:szCs w:val="24"/>
              </w:rPr>
              <w:t>漆河服务区改造</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8436BE" w14:textId="77777777" w:rsidR="007A642D" w:rsidRPr="009056A8" w:rsidRDefault="007A642D" w:rsidP="0026214D">
            <w:pPr>
              <w:spacing w:line="560" w:lineRule="exact"/>
              <w:jc w:val="right"/>
              <w:rPr>
                <w:rFonts w:ascii="Times New Roman" w:hAnsi="Times New Roman" w:cs="Times New Roman"/>
                <w:bCs/>
                <w:sz w:val="24"/>
                <w:szCs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34D8E2" w14:textId="77777777" w:rsidR="007A642D" w:rsidRPr="009056A8" w:rsidRDefault="007A642D" w:rsidP="0026214D">
            <w:pPr>
              <w:spacing w:line="560" w:lineRule="exact"/>
              <w:jc w:val="right"/>
              <w:rPr>
                <w:rFonts w:ascii="Times New Roman" w:hAnsi="Times New Roman" w:cs="Times New Roman"/>
                <w:bCs/>
                <w:sz w:val="24"/>
                <w:szCs w:val="24"/>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714958"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34.86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9177661"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34.86</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255707" w14:textId="77777777" w:rsidR="007A642D" w:rsidRPr="009056A8" w:rsidRDefault="00D533A4" w:rsidP="0026214D">
            <w:pPr>
              <w:spacing w:line="560" w:lineRule="exact"/>
              <w:jc w:val="right"/>
              <w:rPr>
                <w:rFonts w:ascii="Times New Roman" w:hAnsi="Times New Roman" w:cs="Times New Roman"/>
                <w:bCs/>
                <w:sz w:val="24"/>
                <w:szCs w:val="24"/>
              </w:rPr>
            </w:pPr>
            <w:r w:rsidRPr="009056A8">
              <w:rPr>
                <w:rFonts w:ascii="Times New Roman" w:hAnsi="Times New Roman" w:cs="Times New Roman"/>
                <w:bCs/>
                <w:sz w:val="24"/>
                <w:szCs w:val="24"/>
              </w:rPr>
              <w:t>34.86</w:t>
            </w:r>
          </w:p>
        </w:tc>
        <w:tc>
          <w:tcPr>
            <w:tcW w:w="7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788A80B" w14:textId="77777777" w:rsidR="007A642D" w:rsidRPr="009056A8" w:rsidRDefault="007A642D" w:rsidP="0026214D">
            <w:pPr>
              <w:spacing w:line="560" w:lineRule="exact"/>
              <w:jc w:val="right"/>
              <w:rPr>
                <w:rFonts w:ascii="Times New Roman" w:hAnsi="Times New Roman" w:cs="Times New Roman"/>
                <w:bCs/>
                <w:sz w:val="24"/>
                <w:szCs w:val="24"/>
              </w:rPr>
            </w:pPr>
          </w:p>
        </w:tc>
      </w:tr>
      <w:tr w:rsidR="007A642D" w:rsidRPr="009056A8" w14:paraId="302DB5F5" w14:textId="77777777">
        <w:trPr>
          <w:trHeight w:val="397"/>
          <w:jc w:val="center"/>
        </w:trPr>
        <w:tc>
          <w:tcPr>
            <w:tcW w:w="320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5CC46" w14:textId="77777777" w:rsidR="007A642D" w:rsidRPr="009056A8" w:rsidRDefault="00D533A4" w:rsidP="0026214D">
            <w:pPr>
              <w:widowControl/>
              <w:spacing w:line="560" w:lineRule="exact"/>
              <w:jc w:val="center"/>
              <w:textAlignment w:val="center"/>
              <w:rPr>
                <w:rFonts w:ascii="Times New Roman" w:hAnsi="Times New Roman" w:cs="Times New Roman"/>
                <w:sz w:val="24"/>
                <w:szCs w:val="24"/>
              </w:rPr>
            </w:pPr>
            <w:r w:rsidRPr="009056A8">
              <w:rPr>
                <w:rFonts w:ascii="Times New Roman" w:hAnsi="Times New Roman" w:cs="Times New Roman"/>
                <w:kern w:val="0"/>
                <w:sz w:val="24"/>
                <w:szCs w:val="24"/>
              </w:rPr>
              <w:t>合</w:t>
            </w:r>
            <w:r w:rsidRPr="009056A8">
              <w:rPr>
                <w:rFonts w:ascii="Times New Roman" w:hAnsi="Times New Roman" w:cs="Times New Roman"/>
                <w:kern w:val="0"/>
                <w:sz w:val="24"/>
                <w:szCs w:val="24"/>
              </w:rPr>
              <w:t xml:space="preserve">  </w:t>
            </w:r>
            <w:r w:rsidRPr="009056A8">
              <w:rPr>
                <w:rFonts w:ascii="Times New Roman" w:hAnsi="Times New Roman" w:cs="Times New Roman"/>
                <w:kern w:val="0"/>
                <w:sz w:val="24"/>
                <w:szCs w:val="24"/>
              </w:rPr>
              <w:t>计</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CA6509"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262</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2C84F"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210.69</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1B67D3"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7639.44</w:t>
            </w:r>
          </w:p>
        </w:tc>
        <w:tc>
          <w:tcPr>
            <w:tcW w:w="10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6AE909"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8112.13</w:t>
            </w:r>
          </w:p>
        </w:tc>
        <w:tc>
          <w:tcPr>
            <w:tcW w:w="1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7AE0F3"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7535.11</w:t>
            </w:r>
          </w:p>
        </w:tc>
        <w:tc>
          <w:tcPr>
            <w:tcW w:w="7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14AC96" w14:textId="77777777" w:rsidR="007A642D" w:rsidRPr="009056A8" w:rsidRDefault="00D533A4" w:rsidP="0026214D">
            <w:pPr>
              <w:widowControl/>
              <w:spacing w:line="560" w:lineRule="exact"/>
              <w:jc w:val="right"/>
              <w:textAlignment w:val="center"/>
              <w:rPr>
                <w:rFonts w:ascii="Times New Roman" w:hAnsi="Times New Roman" w:cs="Times New Roman"/>
                <w:sz w:val="24"/>
                <w:szCs w:val="24"/>
              </w:rPr>
            </w:pPr>
            <w:r w:rsidRPr="009056A8">
              <w:rPr>
                <w:rFonts w:ascii="Times New Roman" w:hAnsi="Times New Roman" w:cs="Times New Roman"/>
                <w:color w:val="000000"/>
                <w:kern w:val="0"/>
                <w:sz w:val="24"/>
                <w:szCs w:val="24"/>
              </w:rPr>
              <w:t>577.03</w:t>
            </w:r>
          </w:p>
        </w:tc>
      </w:tr>
    </w:tbl>
    <w:p w14:paraId="64AA4C12"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三、</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政府性基金预算支出情况</w:t>
      </w:r>
    </w:p>
    <w:p w14:paraId="74354719" w14:textId="77777777" w:rsidR="007A642D" w:rsidRPr="009056A8" w:rsidRDefault="00D533A4" w:rsidP="0026214D">
      <w:pPr>
        <w:spacing w:line="560" w:lineRule="exact"/>
        <w:ind w:firstLineChars="400" w:firstLine="128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无</w:t>
      </w:r>
    </w:p>
    <w:p w14:paraId="3AF56DE3"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四、</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国有资本经营预算支出情况</w:t>
      </w:r>
    </w:p>
    <w:p w14:paraId="74857534" w14:textId="77777777" w:rsidR="007A642D" w:rsidRPr="009056A8" w:rsidRDefault="00D533A4" w:rsidP="0026214D">
      <w:pPr>
        <w:spacing w:line="560" w:lineRule="exact"/>
        <w:ind w:firstLineChars="400" w:firstLine="128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无</w:t>
      </w:r>
    </w:p>
    <w:p w14:paraId="3EEE40A1"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五、</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社会保险基金预算支出情况</w:t>
      </w:r>
    </w:p>
    <w:p w14:paraId="55323A54" w14:textId="77777777" w:rsidR="007A642D" w:rsidRPr="009056A8" w:rsidRDefault="00D533A4" w:rsidP="0026214D">
      <w:pPr>
        <w:spacing w:line="560" w:lineRule="exact"/>
        <w:ind w:firstLineChars="400" w:firstLine="128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lastRenderedPageBreak/>
        <w:t>无</w:t>
      </w:r>
    </w:p>
    <w:p w14:paraId="02F47A31"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六、</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部门整体支出绩效情况</w:t>
      </w:r>
    </w:p>
    <w:p w14:paraId="78005CD3" w14:textId="77777777" w:rsidR="007A642D" w:rsidRPr="009056A8" w:rsidRDefault="00D533A4" w:rsidP="0026214D">
      <w:pPr>
        <w:spacing w:line="560" w:lineRule="exact"/>
        <w:ind w:firstLineChars="200" w:firstLine="640"/>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t>（一）部门产出指标完成情况</w:t>
      </w:r>
    </w:p>
    <w:p w14:paraId="40F5FF3E" w14:textId="77777777" w:rsidR="007A642D" w:rsidRPr="009056A8" w:rsidRDefault="00D533A4" w:rsidP="0026214D">
      <w:pPr>
        <w:widowControl/>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1</w:t>
      </w:r>
      <w:r w:rsidRPr="009056A8">
        <w:rPr>
          <w:rFonts w:ascii="Times New Roman" w:eastAsia="仿宋_GB2312" w:hAnsi="Times New Roman" w:cs="Times New Roman"/>
          <w:sz w:val="32"/>
          <w:szCs w:val="32"/>
        </w:rPr>
        <w:t>、积极推进了</w:t>
      </w:r>
      <w:r w:rsidRPr="009056A8">
        <w:rPr>
          <w:rFonts w:ascii="Times New Roman" w:eastAsia="仿宋_GB2312" w:hAnsi="Times New Roman" w:cs="Times New Roman"/>
          <w:sz w:val="32"/>
          <w:szCs w:val="32"/>
        </w:rPr>
        <w:t>X006</w:t>
      </w:r>
      <w:r w:rsidRPr="009056A8">
        <w:rPr>
          <w:rFonts w:ascii="Times New Roman" w:eastAsia="仿宋_GB2312" w:hAnsi="Times New Roman" w:cs="Times New Roman"/>
          <w:sz w:val="32"/>
          <w:szCs w:val="32"/>
        </w:rPr>
        <w:t>线三阳港至向家桥段</w:t>
      </w:r>
      <w:r w:rsidRPr="009056A8">
        <w:rPr>
          <w:rFonts w:ascii="Times New Roman" w:eastAsia="仿宋_GB2312" w:hAnsi="Times New Roman" w:cs="Times New Roman"/>
          <w:sz w:val="32"/>
          <w:szCs w:val="32"/>
        </w:rPr>
        <w:t>10.1km</w:t>
      </w:r>
      <w:r w:rsidRPr="009056A8">
        <w:rPr>
          <w:rFonts w:ascii="Times New Roman" w:eastAsia="仿宋_GB2312" w:hAnsi="Times New Roman" w:cs="Times New Roman"/>
          <w:sz w:val="32"/>
          <w:szCs w:val="32"/>
        </w:rPr>
        <w:t>乡镇通三级公路改造项目、</w:t>
      </w:r>
      <w:r w:rsidRPr="009056A8">
        <w:rPr>
          <w:rFonts w:ascii="Times New Roman" w:eastAsia="仿宋_GB2312" w:hAnsi="Times New Roman" w:cs="Times New Roman"/>
          <w:sz w:val="32"/>
          <w:szCs w:val="32"/>
        </w:rPr>
        <w:t>S318</w:t>
      </w:r>
      <w:r w:rsidRPr="009056A8">
        <w:rPr>
          <w:rFonts w:ascii="Times New Roman" w:eastAsia="仿宋_GB2312" w:hAnsi="Times New Roman" w:cs="Times New Roman"/>
          <w:sz w:val="32"/>
          <w:szCs w:val="32"/>
        </w:rPr>
        <w:t>线观音寺至五强溪段</w:t>
      </w:r>
      <w:r w:rsidRPr="009056A8">
        <w:rPr>
          <w:rFonts w:ascii="Times New Roman" w:eastAsia="仿宋_GB2312" w:hAnsi="Times New Roman" w:cs="Times New Roman"/>
          <w:sz w:val="32"/>
          <w:szCs w:val="32"/>
        </w:rPr>
        <w:t>8.813km</w:t>
      </w:r>
      <w:r w:rsidRPr="009056A8">
        <w:rPr>
          <w:rFonts w:ascii="Times New Roman" w:eastAsia="仿宋_GB2312" w:hAnsi="Times New Roman" w:cs="Times New Roman"/>
          <w:sz w:val="32"/>
          <w:szCs w:val="32"/>
        </w:rPr>
        <w:t>路面大修项目、</w:t>
      </w:r>
      <w:r w:rsidRPr="009056A8">
        <w:rPr>
          <w:rFonts w:ascii="Times New Roman" w:eastAsia="仿宋_GB2312" w:hAnsi="Times New Roman" w:cs="Times New Roman"/>
          <w:sz w:val="32"/>
          <w:szCs w:val="32"/>
        </w:rPr>
        <w:t>G319</w:t>
      </w:r>
      <w:r w:rsidRPr="009056A8">
        <w:rPr>
          <w:rFonts w:ascii="Times New Roman" w:eastAsia="仿宋_GB2312" w:hAnsi="Times New Roman" w:cs="Times New Roman"/>
          <w:sz w:val="32"/>
          <w:szCs w:val="32"/>
        </w:rPr>
        <w:t>线</w:t>
      </w:r>
      <w:r w:rsidRPr="009056A8">
        <w:rPr>
          <w:rFonts w:ascii="Times New Roman" w:eastAsia="仿宋_GB2312" w:hAnsi="Times New Roman" w:cs="Times New Roman"/>
          <w:sz w:val="32"/>
          <w:szCs w:val="32"/>
        </w:rPr>
        <w:t>5km</w:t>
      </w:r>
      <w:r w:rsidRPr="009056A8">
        <w:rPr>
          <w:rFonts w:ascii="Times New Roman" w:eastAsia="仿宋_GB2312" w:hAnsi="Times New Roman" w:cs="Times New Roman"/>
          <w:sz w:val="32"/>
          <w:szCs w:val="32"/>
        </w:rPr>
        <w:t>大中修项目，以及聂家桥、观音港桥、马行桥、羯羊铺桥和白石桥</w:t>
      </w:r>
      <w:r w:rsidRPr="009056A8">
        <w:rPr>
          <w:rFonts w:ascii="Times New Roman" w:eastAsia="仿宋_GB2312" w:hAnsi="Times New Roman" w:cs="Times New Roman"/>
          <w:sz w:val="32"/>
          <w:szCs w:val="32"/>
        </w:rPr>
        <w:t>5</w:t>
      </w:r>
      <w:r w:rsidRPr="009056A8">
        <w:rPr>
          <w:rFonts w:ascii="Times New Roman" w:eastAsia="仿宋_GB2312" w:hAnsi="Times New Roman" w:cs="Times New Roman"/>
          <w:sz w:val="32"/>
          <w:szCs w:val="32"/>
        </w:rPr>
        <w:t>座危桥改造项目的实施，公路项目建设的实施，让桃源境内的路况得到极大改善，通行能力得到显著提高。</w:t>
      </w:r>
    </w:p>
    <w:p w14:paraId="384DD05B" w14:textId="77777777" w:rsidR="007A642D" w:rsidRPr="009056A8" w:rsidRDefault="00D533A4" w:rsidP="0026214D">
      <w:pPr>
        <w:widowControl/>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w:t>
      </w:r>
      <w:r w:rsidRPr="009056A8">
        <w:rPr>
          <w:rFonts w:ascii="Times New Roman" w:eastAsia="仿宋_GB2312" w:hAnsi="Times New Roman" w:cs="Times New Roman"/>
          <w:sz w:val="32"/>
          <w:szCs w:val="32"/>
        </w:rPr>
        <w:t>、治超工作加强站点检查和处罚力度。陬市超限检测站实行路警驻站联合执法、联合办公，四班三运转</w:t>
      </w:r>
      <w:r w:rsidRPr="009056A8">
        <w:rPr>
          <w:rFonts w:ascii="Times New Roman" w:eastAsia="仿宋_GB2312" w:hAnsi="Times New Roman" w:cs="Times New Roman"/>
          <w:sz w:val="32"/>
          <w:szCs w:val="32"/>
        </w:rPr>
        <w:t>24</w:t>
      </w:r>
      <w:r w:rsidRPr="009056A8">
        <w:rPr>
          <w:rFonts w:ascii="Times New Roman" w:eastAsia="仿宋_GB2312" w:hAnsi="Times New Roman" w:cs="Times New Roman"/>
          <w:sz w:val="32"/>
          <w:szCs w:val="32"/>
        </w:rPr>
        <w:t>小时站点值守，做到了</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逢车必检、逢超必卸、逢超必罚</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加速推进科技治超。通过科技治超平台和数据分析，加大非现场执法超限车辆处罚力度，对违法超限超载车辆，采取电话通知、邮寄挂号信等方式通知违法车主、当事人前来接受处罚，依法对其进行非现场执法。加强源头和路面管控力度。通过加强源头企业巡查、流动治超检查和开展集中整治行动等举措，大大降低公路超限超载率，对超限超载运输违法行为形成有力震慑。</w:t>
      </w:r>
    </w:p>
    <w:p w14:paraId="1C3EFCF1" w14:textId="77777777" w:rsidR="007A642D" w:rsidRPr="009056A8" w:rsidRDefault="00D533A4" w:rsidP="0026214D">
      <w:pPr>
        <w:spacing w:line="560" w:lineRule="exact"/>
        <w:ind w:firstLine="643"/>
        <w:rPr>
          <w:rFonts w:ascii="Times New Roman" w:eastAsia="仿宋_GB2312" w:hAnsi="Times New Roman" w:cs="Times New Roman"/>
          <w:color w:val="000000"/>
          <w:sz w:val="32"/>
          <w:szCs w:val="32"/>
        </w:rPr>
      </w:pPr>
      <w:r w:rsidRPr="009056A8">
        <w:rPr>
          <w:rFonts w:ascii="Times New Roman" w:eastAsia="仿宋_GB2312" w:hAnsi="Times New Roman" w:cs="Times New Roman"/>
          <w:sz w:val="32"/>
          <w:szCs w:val="32"/>
        </w:rPr>
        <w:t>3</w:t>
      </w:r>
      <w:r w:rsidRPr="009056A8">
        <w:rPr>
          <w:rFonts w:ascii="Times New Roman" w:eastAsia="仿宋_GB2312" w:hAnsi="Times New Roman" w:cs="Times New Roman"/>
          <w:sz w:val="32"/>
          <w:szCs w:val="32"/>
        </w:rPr>
        <w:t>、加强了公路养护力度，着力改善路容路貌、提高路况水平，</w:t>
      </w:r>
      <w:r w:rsidRPr="009056A8">
        <w:rPr>
          <w:rFonts w:ascii="Times New Roman" w:eastAsia="仿宋_GB2312" w:hAnsi="Times New Roman" w:cs="Times New Roman"/>
          <w:color w:val="000000"/>
          <w:sz w:val="32"/>
          <w:szCs w:val="32"/>
        </w:rPr>
        <w:t>确保公路畅通、安全，公路养护达标率达到</w:t>
      </w:r>
      <w:r w:rsidRPr="009056A8">
        <w:rPr>
          <w:rFonts w:ascii="Times New Roman" w:eastAsia="仿宋_GB2312" w:hAnsi="Times New Roman" w:cs="Times New Roman"/>
          <w:color w:val="000000"/>
          <w:sz w:val="32"/>
          <w:szCs w:val="32"/>
        </w:rPr>
        <w:t>100%</w:t>
      </w:r>
      <w:r w:rsidRPr="009056A8">
        <w:rPr>
          <w:rFonts w:ascii="Times New Roman" w:eastAsia="仿宋_GB2312" w:hAnsi="Times New Roman" w:cs="Times New Roman"/>
          <w:color w:val="000000"/>
          <w:sz w:val="32"/>
          <w:szCs w:val="32"/>
        </w:rPr>
        <w:t>。</w:t>
      </w:r>
    </w:p>
    <w:p w14:paraId="377A60C6" w14:textId="77777777" w:rsidR="007A642D" w:rsidRPr="009056A8" w:rsidRDefault="00D533A4" w:rsidP="0026214D">
      <w:pPr>
        <w:spacing w:line="560" w:lineRule="exact"/>
        <w:ind w:firstLine="643"/>
        <w:rPr>
          <w:rFonts w:ascii="Times New Roman" w:hAnsi="Times New Roman" w:cs="Times New Roman"/>
        </w:rPr>
      </w:pPr>
      <w:r w:rsidRPr="009056A8">
        <w:rPr>
          <w:rFonts w:ascii="Times New Roman" w:eastAsia="仿宋_GB2312" w:hAnsi="Times New Roman" w:cs="Times New Roman"/>
          <w:sz w:val="32"/>
          <w:szCs w:val="32"/>
        </w:rPr>
        <w:t>4</w:t>
      </w:r>
      <w:r w:rsidRPr="009056A8">
        <w:rPr>
          <w:rFonts w:ascii="Times New Roman" w:eastAsia="仿宋_GB2312" w:hAnsi="Times New Roman" w:cs="Times New Roman"/>
          <w:sz w:val="32"/>
          <w:szCs w:val="32"/>
        </w:rPr>
        <w:t>、强化安全生产措施，大力开展交通问题顽瘴痼疾整治，确保了管养公路的通行安全。</w:t>
      </w:r>
    </w:p>
    <w:p w14:paraId="6CDF60BF" w14:textId="77777777" w:rsidR="007A642D" w:rsidRPr="009056A8" w:rsidRDefault="00D533A4" w:rsidP="0026214D">
      <w:pPr>
        <w:numPr>
          <w:ilvl w:val="0"/>
          <w:numId w:val="2"/>
        </w:numPr>
        <w:spacing w:line="560" w:lineRule="exact"/>
        <w:ind w:firstLine="645"/>
        <w:rPr>
          <w:rFonts w:ascii="楷体_GB2312" w:eastAsia="楷体_GB2312" w:hAnsi="Times New Roman" w:cs="Times New Roman"/>
          <w:sz w:val="32"/>
          <w:szCs w:val="32"/>
        </w:rPr>
      </w:pPr>
      <w:r w:rsidRPr="009056A8">
        <w:rPr>
          <w:rFonts w:ascii="楷体_GB2312" w:eastAsia="楷体_GB2312" w:hAnsi="Times New Roman" w:cs="Times New Roman" w:hint="eastAsia"/>
          <w:sz w:val="32"/>
          <w:szCs w:val="32"/>
        </w:rPr>
        <w:lastRenderedPageBreak/>
        <w:t>部门绩效情况</w:t>
      </w:r>
    </w:p>
    <w:p w14:paraId="508F70E7" w14:textId="77777777" w:rsidR="007A642D" w:rsidRPr="009056A8" w:rsidRDefault="00D533A4" w:rsidP="0026214D">
      <w:pPr>
        <w:widowControl/>
        <w:spacing w:line="560" w:lineRule="exact"/>
        <w:ind w:firstLineChars="229" w:firstLine="733"/>
        <w:rPr>
          <w:rFonts w:ascii="Times New Roman" w:eastAsia="仿宋_GB2312" w:hAnsi="Times New Roman" w:cs="Times New Roman"/>
          <w:color w:val="222222"/>
          <w:kern w:val="0"/>
          <w:sz w:val="32"/>
          <w:szCs w:val="32"/>
        </w:rPr>
      </w:pPr>
      <w:r w:rsidRPr="009056A8">
        <w:rPr>
          <w:rFonts w:ascii="Times New Roman" w:eastAsia="仿宋_GB2312" w:hAnsi="Times New Roman" w:cs="Times New Roman"/>
          <w:color w:val="000000"/>
          <w:sz w:val="32"/>
          <w:szCs w:val="32"/>
        </w:rPr>
        <w:t>1</w:t>
      </w:r>
      <w:r w:rsidRPr="009056A8">
        <w:rPr>
          <w:rFonts w:ascii="Times New Roman" w:eastAsia="仿宋_GB2312" w:hAnsi="Times New Roman" w:cs="Times New Roman"/>
          <w:color w:val="000000"/>
          <w:sz w:val="32"/>
          <w:szCs w:val="32"/>
        </w:rPr>
        <w:t>、公路工程方面：</w:t>
      </w:r>
      <w:r w:rsidRPr="009056A8">
        <w:rPr>
          <w:rFonts w:ascii="Times New Roman" w:eastAsia="仿宋_GB2312" w:hAnsi="Times New Roman" w:cs="Times New Roman"/>
          <w:color w:val="222222"/>
          <w:kern w:val="0"/>
          <w:sz w:val="32"/>
          <w:szCs w:val="32"/>
        </w:rPr>
        <w:t>完成</w:t>
      </w:r>
      <w:r w:rsidRPr="009056A8">
        <w:rPr>
          <w:rFonts w:ascii="Times New Roman" w:eastAsia="仿宋_GB2312" w:hAnsi="仿宋_GB2312" w:cs="Times New Roman"/>
          <w:sz w:val="32"/>
          <w:szCs w:val="32"/>
        </w:rPr>
        <w:t>乡镇通三级公路改造</w:t>
      </w:r>
      <w:r w:rsidRPr="009056A8">
        <w:rPr>
          <w:rFonts w:ascii="Times New Roman" w:eastAsia="仿宋_GB2312" w:hAnsi="Times New Roman" w:cs="Times New Roman"/>
          <w:sz w:val="32"/>
          <w:szCs w:val="32"/>
        </w:rPr>
        <w:t>10.1km</w:t>
      </w:r>
      <w:r w:rsidRPr="009056A8">
        <w:rPr>
          <w:rFonts w:ascii="Times New Roman" w:eastAsia="仿宋_GB2312" w:hAnsi="仿宋_GB2312" w:cs="Times New Roman"/>
          <w:sz w:val="32"/>
          <w:szCs w:val="32"/>
        </w:rPr>
        <w:t>，</w:t>
      </w:r>
      <w:r w:rsidRPr="009056A8">
        <w:rPr>
          <w:rFonts w:ascii="Times New Roman" w:eastAsia="仿宋_GB2312" w:hAnsi="Times New Roman" w:cs="Times New Roman"/>
          <w:color w:val="000000"/>
          <w:sz w:val="32"/>
          <w:szCs w:val="32"/>
        </w:rPr>
        <w:t>完成路面大中修工程</w:t>
      </w:r>
      <w:r w:rsidRPr="009056A8">
        <w:rPr>
          <w:rFonts w:ascii="Times New Roman" w:eastAsia="仿宋_GB2312" w:hAnsi="Times New Roman" w:cs="Times New Roman"/>
          <w:sz w:val="32"/>
          <w:szCs w:val="32"/>
        </w:rPr>
        <w:t>13.813</w:t>
      </w:r>
      <w:r w:rsidRPr="009056A8">
        <w:rPr>
          <w:rFonts w:ascii="Times New Roman" w:eastAsia="仿宋_GB2312" w:hAnsi="Times New Roman" w:cs="Times New Roman"/>
          <w:color w:val="000000"/>
          <w:sz w:val="32"/>
          <w:szCs w:val="32"/>
        </w:rPr>
        <w:t>公里，完成危桥改造</w:t>
      </w:r>
      <w:r w:rsidRPr="009056A8">
        <w:rPr>
          <w:rFonts w:ascii="Times New Roman" w:eastAsia="仿宋_GB2312" w:hAnsi="Times New Roman" w:cs="Times New Roman"/>
          <w:color w:val="000000"/>
          <w:sz w:val="32"/>
          <w:szCs w:val="32"/>
        </w:rPr>
        <w:t>5</w:t>
      </w:r>
      <w:r w:rsidRPr="009056A8">
        <w:rPr>
          <w:rFonts w:ascii="Times New Roman" w:eastAsia="仿宋_GB2312" w:hAnsi="Times New Roman" w:cs="Times New Roman"/>
          <w:color w:val="000000"/>
          <w:sz w:val="32"/>
          <w:szCs w:val="32"/>
        </w:rPr>
        <w:t>座，完成工程建设总投资</w:t>
      </w:r>
      <w:r w:rsidRPr="009056A8">
        <w:rPr>
          <w:rFonts w:ascii="Times New Roman" w:eastAsia="仿宋_GB2312" w:hAnsi="Times New Roman" w:cs="Times New Roman"/>
          <w:sz w:val="32"/>
          <w:szCs w:val="32"/>
        </w:rPr>
        <w:t>约</w:t>
      </w:r>
      <w:r w:rsidRPr="009056A8">
        <w:rPr>
          <w:rFonts w:ascii="Times New Roman" w:eastAsia="仿宋_GB2312" w:hAnsi="Times New Roman" w:cs="Times New Roman"/>
          <w:sz w:val="32"/>
          <w:szCs w:val="32"/>
        </w:rPr>
        <w:t>8113.5</w:t>
      </w:r>
      <w:r w:rsidRPr="009056A8">
        <w:rPr>
          <w:rFonts w:ascii="Times New Roman" w:eastAsia="仿宋_GB2312" w:hAnsi="Times New Roman" w:cs="Times New Roman"/>
          <w:sz w:val="32"/>
          <w:szCs w:val="32"/>
        </w:rPr>
        <w:t>万元</w:t>
      </w:r>
      <w:r w:rsidRPr="009056A8">
        <w:rPr>
          <w:rFonts w:ascii="Times New Roman" w:eastAsia="仿宋_GB2312" w:hAnsi="Times New Roman" w:cs="Times New Roman"/>
          <w:color w:val="000000"/>
          <w:sz w:val="32"/>
          <w:szCs w:val="32"/>
        </w:rPr>
        <w:t>，工程质量验收合格。</w:t>
      </w:r>
    </w:p>
    <w:p w14:paraId="29EB2EF4" w14:textId="77777777" w:rsidR="007A642D" w:rsidRPr="009056A8" w:rsidRDefault="009A0523" w:rsidP="0026214D">
      <w:pPr>
        <w:spacing w:line="560" w:lineRule="exact"/>
        <w:rPr>
          <w:rFonts w:ascii="Times New Roman" w:eastAsia="仿宋_GB2312" w:hAnsi="Times New Roman" w:cs="Times New Roman"/>
          <w:b/>
          <w:sz w:val="32"/>
          <w:szCs w:val="32"/>
        </w:rPr>
      </w:pPr>
      <w:r w:rsidRPr="009056A8">
        <w:rPr>
          <w:rFonts w:ascii="Times New Roman" w:eastAsia="仿宋_GB2312" w:hAnsi="Times New Roman" w:cs="Times New Roman"/>
          <w:color w:val="000000"/>
          <w:sz w:val="32"/>
          <w:szCs w:val="32"/>
        </w:rPr>
        <w:t xml:space="preserve">    </w:t>
      </w:r>
      <w:r w:rsidR="00D533A4" w:rsidRPr="009056A8">
        <w:rPr>
          <w:rFonts w:ascii="Times New Roman" w:eastAsia="仿宋_GB2312" w:hAnsi="Times New Roman" w:cs="Times New Roman"/>
          <w:color w:val="000000"/>
          <w:sz w:val="32"/>
          <w:szCs w:val="32"/>
        </w:rPr>
        <w:t>2</w:t>
      </w:r>
      <w:r w:rsidR="00D533A4" w:rsidRPr="009056A8">
        <w:rPr>
          <w:rFonts w:ascii="Times New Roman" w:eastAsia="仿宋_GB2312" w:hAnsi="Times New Roman" w:cs="Times New Roman"/>
          <w:color w:val="000000"/>
          <w:sz w:val="32"/>
          <w:szCs w:val="32"/>
        </w:rPr>
        <w:t>、路政管理及治超方面</w:t>
      </w:r>
      <w:r w:rsidR="00D533A4" w:rsidRPr="009056A8">
        <w:rPr>
          <w:rFonts w:ascii="Times New Roman" w:eastAsia="仿宋_GB2312" w:hAnsi="Times New Roman" w:cs="Times New Roman"/>
          <w:sz w:val="32"/>
          <w:szCs w:val="32"/>
        </w:rPr>
        <w:t>：治超工作在县政府的领导下，多措并举，打好了一系列的治超组合拳，有效遏制了超限超载运输，取得了较好的成效。</w:t>
      </w:r>
      <w:r w:rsidR="00D533A4" w:rsidRPr="009056A8">
        <w:rPr>
          <w:rFonts w:ascii="Times New Roman" w:eastAsia="仿宋_GB2312" w:hAnsi="Times New Roman" w:cs="Times New Roman"/>
          <w:color w:val="000000"/>
          <w:sz w:val="32"/>
          <w:szCs w:val="32"/>
        </w:rPr>
        <w:t>一年来，</w:t>
      </w:r>
      <w:r w:rsidR="00D533A4" w:rsidRPr="009056A8">
        <w:rPr>
          <w:rFonts w:ascii="Times New Roman" w:eastAsia="仿宋_GB2312" w:hAnsi="仿宋_GB2312" w:cs="Times New Roman"/>
          <w:sz w:val="32"/>
          <w:szCs w:val="32"/>
        </w:rPr>
        <w:t>共检测货运车辆</w:t>
      </w:r>
      <w:r w:rsidR="00D533A4" w:rsidRPr="009056A8">
        <w:rPr>
          <w:rFonts w:ascii="Times New Roman" w:eastAsia="仿宋_GB2312" w:hAnsi="Times New Roman" w:cs="Times New Roman"/>
          <w:sz w:val="32"/>
          <w:szCs w:val="32"/>
        </w:rPr>
        <w:t>33433</w:t>
      </w:r>
      <w:r w:rsidR="00D533A4" w:rsidRPr="009056A8">
        <w:rPr>
          <w:rFonts w:ascii="Times New Roman" w:eastAsia="仿宋_GB2312" w:hAnsi="仿宋_GB2312" w:cs="Times New Roman"/>
          <w:sz w:val="32"/>
          <w:szCs w:val="32"/>
        </w:rPr>
        <w:t>台，查处违法超限案件</w:t>
      </w:r>
      <w:r w:rsidR="00D533A4" w:rsidRPr="009056A8">
        <w:rPr>
          <w:rFonts w:ascii="Times New Roman" w:eastAsia="仿宋_GB2312" w:hAnsi="Times New Roman" w:cs="Times New Roman"/>
          <w:sz w:val="32"/>
          <w:szCs w:val="32"/>
        </w:rPr>
        <w:t>790</w:t>
      </w:r>
      <w:r w:rsidR="00D533A4" w:rsidRPr="009056A8">
        <w:rPr>
          <w:rFonts w:ascii="Times New Roman" w:eastAsia="仿宋_GB2312" w:hAnsi="仿宋_GB2312" w:cs="Times New Roman"/>
          <w:sz w:val="32"/>
          <w:szCs w:val="32"/>
        </w:rPr>
        <w:t>起</w:t>
      </w:r>
      <w:r w:rsidR="00D533A4" w:rsidRPr="009056A8">
        <w:rPr>
          <w:rFonts w:ascii="Times New Roman" w:eastAsia="仿宋_GB2312" w:hAnsi="Times New Roman" w:cs="Times New Roman"/>
          <w:sz w:val="32"/>
          <w:szCs w:val="32"/>
        </w:rPr>
        <w:t>,</w:t>
      </w:r>
      <w:r w:rsidR="00D533A4" w:rsidRPr="009056A8">
        <w:rPr>
          <w:rFonts w:ascii="Times New Roman" w:eastAsia="仿宋_GB2312" w:hAnsi="仿宋_GB2312" w:cs="Times New Roman"/>
          <w:sz w:val="32"/>
          <w:szCs w:val="32"/>
        </w:rPr>
        <w:t>卸载货物</w:t>
      </w:r>
      <w:r w:rsidR="00D533A4" w:rsidRPr="009056A8">
        <w:rPr>
          <w:rFonts w:ascii="Times New Roman" w:eastAsia="仿宋_GB2312" w:hAnsi="Times New Roman" w:cs="Times New Roman"/>
          <w:sz w:val="32"/>
          <w:szCs w:val="32"/>
        </w:rPr>
        <w:t>25824</w:t>
      </w:r>
      <w:r w:rsidR="00D533A4" w:rsidRPr="009056A8">
        <w:rPr>
          <w:rFonts w:ascii="Times New Roman" w:eastAsia="仿宋_GB2312" w:hAnsi="仿宋_GB2312" w:cs="Times New Roman"/>
          <w:sz w:val="32"/>
          <w:szCs w:val="32"/>
        </w:rPr>
        <w:t>吨，记分</w:t>
      </w:r>
      <w:r w:rsidR="00D533A4" w:rsidRPr="009056A8">
        <w:rPr>
          <w:rFonts w:ascii="Times New Roman" w:eastAsia="仿宋_GB2312" w:hAnsi="Times New Roman" w:cs="Times New Roman"/>
          <w:sz w:val="32"/>
          <w:szCs w:val="32"/>
        </w:rPr>
        <w:t>3184</w:t>
      </w:r>
      <w:r w:rsidR="00D533A4" w:rsidRPr="009056A8">
        <w:rPr>
          <w:rFonts w:ascii="Times New Roman" w:eastAsia="仿宋_GB2312" w:hAnsi="仿宋_GB2312" w:cs="Times New Roman"/>
          <w:sz w:val="32"/>
          <w:szCs w:val="32"/>
        </w:rPr>
        <w:t>分，恢复改装车辆</w:t>
      </w:r>
      <w:r w:rsidR="00D533A4" w:rsidRPr="009056A8">
        <w:rPr>
          <w:rFonts w:ascii="Times New Roman" w:eastAsia="仿宋_GB2312" w:hAnsi="Times New Roman" w:cs="Times New Roman"/>
          <w:sz w:val="32"/>
          <w:szCs w:val="32"/>
        </w:rPr>
        <w:t>93</w:t>
      </w:r>
      <w:r w:rsidR="00D533A4" w:rsidRPr="009056A8">
        <w:rPr>
          <w:rFonts w:ascii="Times New Roman" w:eastAsia="仿宋_GB2312" w:hAnsi="仿宋_GB2312" w:cs="Times New Roman"/>
          <w:sz w:val="32"/>
          <w:szCs w:val="32"/>
        </w:rPr>
        <w:t>台，处罚货运源头企业</w:t>
      </w:r>
      <w:r w:rsidR="00D533A4" w:rsidRPr="009056A8">
        <w:rPr>
          <w:rFonts w:ascii="Times New Roman" w:eastAsia="仿宋_GB2312" w:hAnsi="Times New Roman" w:cs="Times New Roman"/>
          <w:sz w:val="32"/>
          <w:szCs w:val="32"/>
        </w:rPr>
        <w:t>7</w:t>
      </w:r>
      <w:r w:rsidR="00D533A4" w:rsidRPr="009056A8">
        <w:rPr>
          <w:rFonts w:ascii="Times New Roman" w:eastAsia="仿宋_GB2312" w:hAnsi="仿宋_GB2312" w:cs="Times New Roman"/>
          <w:sz w:val="32"/>
          <w:szCs w:val="32"/>
        </w:rPr>
        <w:t>家。</w:t>
      </w:r>
      <w:r w:rsidR="00D533A4" w:rsidRPr="009056A8">
        <w:rPr>
          <w:rFonts w:ascii="Times New Roman" w:eastAsia="仿宋_GB2312" w:hAnsi="Times New Roman" w:cs="Times New Roman"/>
          <w:sz w:val="32"/>
          <w:szCs w:val="32"/>
        </w:rPr>
        <w:t>路政开展了路域环境整治工作，清理违法占用公路堆物放料</w:t>
      </w:r>
      <w:r w:rsidR="00D533A4" w:rsidRPr="009056A8">
        <w:rPr>
          <w:rFonts w:ascii="Times New Roman" w:eastAsia="仿宋_GB2312" w:hAnsi="Times New Roman" w:cs="Times New Roman"/>
          <w:sz w:val="32"/>
          <w:szCs w:val="32"/>
        </w:rPr>
        <w:t>256</w:t>
      </w:r>
      <w:r w:rsidR="00D533A4" w:rsidRPr="009056A8">
        <w:rPr>
          <w:rFonts w:ascii="Times New Roman" w:eastAsia="仿宋_GB2312" w:hAnsi="Times New Roman" w:cs="Times New Roman"/>
          <w:sz w:val="32"/>
          <w:szCs w:val="32"/>
        </w:rPr>
        <w:t>处，拆除非公路标志牌</w:t>
      </w:r>
      <w:r w:rsidR="00D533A4" w:rsidRPr="009056A8">
        <w:rPr>
          <w:rFonts w:ascii="Times New Roman" w:eastAsia="仿宋_GB2312" w:hAnsi="Times New Roman" w:cs="Times New Roman"/>
          <w:sz w:val="32"/>
          <w:szCs w:val="32"/>
        </w:rPr>
        <w:t>181</w:t>
      </w:r>
      <w:r w:rsidR="00D533A4" w:rsidRPr="009056A8">
        <w:rPr>
          <w:rFonts w:ascii="Times New Roman" w:eastAsia="仿宋_GB2312" w:hAnsi="Times New Roman" w:cs="Times New Roman"/>
          <w:sz w:val="32"/>
          <w:szCs w:val="32"/>
        </w:rPr>
        <w:t>块，横幅</w:t>
      </w:r>
      <w:r w:rsidR="00D533A4" w:rsidRPr="009056A8">
        <w:rPr>
          <w:rFonts w:ascii="Times New Roman" w:eastAsia="仿宋_GB2312" w:hAnsi="Times New Roman" w:cs="Times New Roman"/>
          <w:sz w:val="32"/>
          <w:szCs w:val="32"/>
        </w:rPr>
        <w:t>175</w:t>
      </w:r>
      <w:r w:rsidR="00D533A4" w:rsidRPr="009056A8">
        <w:rPr>
          <w:rFonts w:ascii="Times New Roman" w:eastAsia="仿宋_GB2312" w:hAnsi="Times New Roman" w:cs="Times New Roman"/>
          <w:sz w:val="32"/>
          <w:szCs w:val="32"/>
        </w:rPr>
        <w:t>条，下达了《责令消除违法行为通知书》</w:t>
      </w:r>
      <w:r w:rsidR="00D533A4" w:rsidRPr="009056A8">
        <w:rPr>
          <w:rFonts w:ascii="Times New Roman" w:eastAsia="仿宋_GB2312" w:hAnsi="Times New Roman" w:cs="Times New Roman"/>
          <w:sz w:val="32"/>
          <w:szCs w:val="32"/>
        </w:rPr>
        <w:t>8</w:t>
      </w:r>
      <w:r w:rsidR="00D533A4" w:rsidRPr="009056A8">
        <w:rPr>
          <w:rFonts w:ascii="Times New Roman" w:eastAsia="仿宋_GB2312" w:hAnsi="Times New Roman" w:cs="Times New Roman"/>
          <w:sz w:val="32"/>
          <w:szCs w:val="32"/>
        </w:rPr>
        <w:t>份，办理路政赔补偿案件</w:t>
      </w:r>
      <w:r w:rsidR="00D533A4" w:rsidRPr="009056A8">
        <w:rPr>
          <w:rFonts w:ascii="Times New Roman" w:eastAsia="仿宋_GB2312" w:hAnsi="Times New Roman" w:cs="Times New Roman"/>
          <w:sz w:val="32"/>
          <w:szCs w:val="32"/>
        </w:rPr>
        <w:t>15</w:t>
      </w:r>
      <w:r w:rsidR="00D533A4" w:rsidRPr="009056A8">
        <w:rPr>
          <w:rFonts w:ascii="Times New Roman" w:eastAsia="仿宋_GB2312" w:hAnsi="Times New Roman" w:cs="Times New Roman"/>
          <w:sz w:val="32"/>
          <w:szCs w:val="32"/>
        </w:rPr>
        <w:t>件。有效地保障了所辖干线公路的安全、畅通，使公路路容路貌得到了明显改善。</w:t>
      </w:r>
    </w:p>
    <w:p w14:paraId="3E7502BC" w14:textId="77777777" w:rsidR="007A642D" w:rsidRPr="009056A8" w:rsidRDefault="00D533A4" w:rsidP="0026214D">
      <w:pPr>
        <w:spacing w:line="560" w:lineRule="exact"/>
        <w:ind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3</w:t>
      </w:r>
      <w:r w:rsidRPr="009056A8">
        <w:rPr>
          <w:rFonts w:ascii="Times New Roman" w:eastAsia="仿宋_GB2312" w:hAnsi="Times New Roman" w:cs="Times New Roman"/>
          <w:sz w:val="32"/>
          <w:szCs w:val="32"/>
        </w:rPr>
        <w:t>、公路养护方面：加强对阻塞边沟</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下手</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，投入挖机对沿线阻塞边沟路段进行开挖，保证了水沟排水顺路面畅无积水；加强预防性养护，实施了路面清灌缝微表处养护作业；加强了水泥路面破碎板的处治力度，对</w:t>
      </w:r>
      <w:r w:rsidRPr="009056A8">
        <w:rPr>
          <w:rFonts w:ascii="Times New Roman" w:eastAsia="仿宋_GB2312" w:hAnsi="Times New Roman" w:cs="Times New Roman"/>
          <w:sz w:val="32"/>
          <w:szCs w:val="32"/>
        </w:rPr>
        <w:t>G319</w:t>
      </w:r>
      <w:r w:rsidRPr="009056A8">
        <w:rPr>
          <w:rFonts w:ascii="Times New Roman" w:eastAsia="仿宋_GB2312" w:hAnsi="Times New Roman" w:cs="Times New Roman"/>
          <w:sz w:val="32"/>
          <w:szCs w:val="32"/>
        </w:rPr>
        <w:t>线、</w:t>
      </w:r>
      <w:r w:rsidRPr="009056A8">
        <w:rPr>
          <w:rFonts w:ascii="Times New Roman" w:eastAsia="仿宋_GB2312" w:hAnsi="Times New Roman" w:cs="Times New Roman"/>
          <w:sz w:val="32"/>
          <w:szCs w:val="32"/>
        </w:rPr>
        <w:t>S234</w:t>
      </w:r>
      <w:r w:rsidRPr="009056A8">
        <w:rPr>
          <w:rFonts w:ascii="Times New Roman" w:eastAsia="仿宋_GB2312" w:hAnsi="Times New Roman" w:cs="Times New Roman"/>
          <w:sz w:val="32"/>
          <w:szCs w:val="32"/>
        </w:rPr>
        <w:t>线、</w:t>
      </w:r>
      <w:r w:rsidRPr="009056A8">
        <w:rPr>
          <w:rFonts w:ascii="Times New Roman" w:eastAsia="仿宋_GB2312" w:hAnsi="Times New Roman" w:cs="Times New Roman"/>
          <w:sz w:val="32"/>
          <w:szCs w:val="32"/>
        </w:rPr>
        <w:t>S311</w:t>
      </w:r>
      <w:r w:rsidRPr="009056A8">
        <w:rPr>
          <w:rFonts w:ascii="Times New Roman" w:eastAsia="仿宋_GB2312" w:hAnsi="Times New Roman" w:cs="Times New Roman"/>
          <w:sz w:val="32"/>
          <w:szCs w:val="32"/>
        </w:rPr>
        <w:t>线、</w:t>
      </w:r>
      <w:r w:rsidRPr="009056A8">
        <w:rPr>
          <w:rFonts w:ascii="Times New Roman" w:eastAsia="仿宋_GB2312" w:hAnsi="Times New Roman" w:cs="Times New Roman"/>
          <w:sz w:val="32"/>
          <w:szCs w:val="32"/>
        </w:rPr>
        <w:t>S315</w:t>
      </w:r>
      <w:r w:rsidRPr="009056A8">
        <w:rPr>
          <w:rFonts w:ascii="Times New Roman" w:eastAsia="仿宋_GB2312" w:hAnsi="Times New Roman" w:cs="Times New Roman"/>
          <w:sz w:val="32"/>
          <w:szCs w:val="32"/>
        </w:rPr>
        <w:t>线等实施了破碎板处治；全面加强了路面病害处治，强化修补质量，确保了路面病害得到全面修复；加强了公路日常养护，提高公路清扫频率，保证了路面整洁。今年来，实施水泥路面换板</w:t>
      </w:r>
      <w:r w:rsidRPr="009056A8">
        <w:rPr>
          <w:rFonts w:ascii="Times New Roman" w:eastAsia="仿宋_GB2312" w:hAnsi="Times New Roman" w:cs="Times New Roman"/>
          <w:sz w:val="32"/>
          <w:szCs w:val="32"/>
        </w:rPr>
        <w:t>11000 m</w:t>
      </w:r>
      <w:r w:rsidRPr="009056A8">
        <w:rPr>
          <w:rFonts w:ascii="Times New Roman" w:eastAsia="仿宋_GB2312" w:hAnsi="Times New Roman" w:cs="Times New Roman"/>
          <w:sz w:val="32"/>
          <w:szCs w:val="32"/>
          <w:vertAlign w:val="superscript"/>
        </w:rPr>
        <w:t>2</w:t>
      </w:r>
      <w:r w:rsidRPr="009056A8">
        <w:rPr>
          <w:rFonts w:ascii="Times New Roman" w:eastAsia="仿宋_GB2312" w:hAnsi="Times New Roman" w:cs="Times New Roman"/>
          <w:sz w:val="32"/>
          <w:szCs w:val="32"/>
        </w:rPr>
        <w:t>，水泥路面断角清灌缝</w:t>
      </w:r>
      <w:r w:rsidRPr="009056A8">
        <w:rPr>
          <w:rFonts w:ascii="Times New Roman" w:eastAsia="仿宋_GB2312" w:hAnsi="Times New Roman" w:cs="Times New Roman"/>
          <w:sz w:val="32"/>
          <w:szCs w:val="32"/>
        </w:rPr>
        <w:t>30000m</w:t>
      </w:r>
      <w:r w:rsidRPr="009056A8">
        <w:rPr>
          <w:rFonts w:ascii="Times New Roman" w:eastAsia="仿宋_GB2312" w:hAnsi="Times New Roman" w:cs="Times New Roman"/>
          <w:sz w:val="32"/>
          <w:szCs w:val="32"/>
        </w:rPr>
        <w:t>，水泥路面裂缝处治</w:t>
      </w:r>
      <w:r w:rsidRPr="009056A8">
        <w:rPr>
          <w:rFonts w:ascii="Times New Roman" w:eastAsia="仿宋_GB2312" w:hAnsi="Times New Roman" w:cs="Times New Roman"/>
          <w:sz w:val="32"/>
          <w:szCs w:val="32"/>
        </w:rPr>
        <w:t>90km,</w:t>
      </w:r>
      <w:r w:rsidRPr="009056A8">
        <w:rPr>
          <w:rFonts w:ascii="Times New Roman" w:eastAsia="仿宋_GB2312" w:hAnsi="Times New Roman" w:cs="Times New Roman"/>
          <w:sz w:val="32"/>
          <w:szCs w:val="32"/>
        </w:rPr>
        <w:t>沥青路面机械挖补</w:t>
      </w:r>
      <w:r w:rsidRPr="009056A8">
        <w:rPr>
          <w:rFonts w:ascii="Times New Roman" w:eastAsia="仿宋_GB2312" w:hAnsi="Times New Roman" w:cs="Times New Roman"/>
          <w:sz w:val="32"/>
          <w:szCs w:val="32"/>
        </w:rPr>
        <w:t>7000</w:t>
      </w:r>
      <w:r w:rsidRPr="009056A8">
        <w:rPr>
          <w:rFonts w:ascii="Times New Roman" w:eastAsia="仿宋" w:hAnsi="Times New Roman" w:cs="Times New Roman"/>
          <w:sz w:val="32"/>
          <w:szCs w:val="32"/>
        </w:rPr>
        <w:t>㎡</w:t>
      </w:r>
      <w:r w:rsidRPr="009056A8">
        <w:rPr>
          <w:rFonts w:ascii="Times New Roman" w:eastAsia="仿宋_GB2312" w:hAnsi="Times New Roman" w:cs="Times New Roman"/>
          <w:sz w:val="32"/>
          <w:szCs w:val="32"/>
        </w:rPr>
        <w:t>，沥青路面裂缝处治</w:t>
      </w:r>
      <w:r w:rsidRPr="009056A8">
        <w:rPr>
          <w:rFonts w:ascii="Times New Roman" w:eastAsia="仿宋_GB2312" w:hAnsi="Times New Roman" w:cs="Times New Roman"/>
          <w:sz w:val="32"/>
          <w:szCs w:val="32"/>
        </w:rPr>
        <w:t>5000m</w:t>
      </w:r>
      <w:r w:rsidRPr="009056A8">
        <w:rPr>
          <w:rFonts w:ascii="Times New Roman" w:eastAsia="仿宋_GB2312" w:hAnsi="Times New Roman" w:cs="Times New Roman"/>
          <w:sz w:val="32"/>
          <w:szCs w:val="32"/>
        </w:rPr>
        <w:t>，沥青路</w:t>
      </w:r>
      <w:r w:rsidRPr="009056A8">
        <w:rPr>
          <w:rFonts w:ascii="Times New Roman" w:eastAsia="仿宋_GB2312" w:hAnsi="Times New Roman" w:cs="Times New Roman"/>
          <w:sz w:val="32"/>
          <w:szCs w:val="32"/>
        </w:rPr>
        <w:lastRenderedPageBreak/>
        <w:t>面微表处</w:t>
      </w:r>
      <w:r w:rsidRPr="009056A8">
        <w:rPr>
          <w:rFonts w:ascii="Times New Roman" w:eastAsia="仿宋_GB2312" w:hAnsi="Times New Roman" w:cs="Times New Roman"/>
          <w:sz w:val="32"/>
          <w:szCs w:val="32"/>
        </w:rPr>
        <w:t>10000m</w:t>
      </w:r>
      <w:r w:rsidRPr="009056A8">
        <w:rPr>
          <w:rFonts w:ascii="Times New Roman" w:eastAsia="仿宋_GB2312" w:hAnsi="Times New Roman" w:cs="Times New Roman"/>
          <w:sz w:val="32"/>
          <w:szCs w:val="32"/>
          <w:vertAlign w:val="superscript"/>
        </w:rPr>
        <w:t>2</w:t>
      </w:r>
      <w:r w:rsidRPr="009056A8">
        <w:rPr>
          <w:rFonts w:ascii="Times New Roman" w:eastAsia="仿宋_GB2312" w:hAnsi="Times New Roman" w:cs="Times New Roman"/>
          <w:sz w:val="32"/>
          <w:szCs w:val="32"/>
        </w:rPr>
        <w:t>，水毁抢修</w:t>
      </w:r>
      <w:r w:rsidRPr="009056A8">
        <w:rPr>
          <w:rFonts w:ascii="Times New Roman" w:eastAsia="仿宋_GB2312" w:hAnsi="Times New Roman" w:cs="Times New Roman"/>
          <w:sz w:val="32"/>
          <w:szCs w:val="32"/>
        </w:rPr>
        <w:t>6</w:t>
      </w:r>
      <w:r w:rsidRPr="009056A8">
        <w:rPr>
          <w:rFonts w:ascii="Times New Roman" w:eastAsia="仿宋_GB2312" w:hAnsi="Times New Roman" w:cs="Times New Roman"/>
          <w:sz w:val="32"/>
          <w:szCs w:val="32"/>
        </w:rPr>
        <w:t>处，填补路面坑槽</w:t>
      </w:r>
      <w:r w:rsidRPr="009056A8">
        <w:rPr>
          <w:rFonts w:ascii="Times New Roman" w:eastAsia="仿宋_GB2312" w:hAnsi="Times New Roman" w:cs="Times New Roman"/>
          <w:sz w:val="32"/>
          <w:szCs w:val="32"/>
        </w:rPr>
        <w:t>40000m</w:t>
      </w:r>
      <w:r w:rsidRPr="009056A8">
        <w:rPr>
          <w:rFonts w:ascii="Times New Roman" w:eastAsia="仿宋_GB2312" w:hAnsi="Times New Roman" w:cs="Times New Roman"/>
          <w:sz w:val="32"/>
          <w:szCs w:val="32"/>
          <w:vertAlign w:val="superscript"/>
        </w:rPr>
        <w:t>2</w:t>
      </w:r>
      <w:r w:rsidRPr="009056A8">
        <w:rPr>
          <w:rFonts w:ascii="Times New Roman" w:eastAsia="仿宋_GB2312" w:hAnsi="Times New Roman" w:cs="Times New Roman"/>
          <w:sz w:val="32"/>
          <w:szCs w:val="32"/>
        </w:rPr>
        <w:t>，修复钢护栏</w:t>
      </w:r>
      <w:r w:rsidRPr="009056A8">
        <w:rPr>
          <w:rFonts w:ascii="Times New Roman" w:eastAsia="仿宋_GB2312" w:hAnsi="Times New Roman" w:cs="Times New Roman"/>
          <w:sz w:val="32"/>
          <w:szCs w:val="32"/>
        </w:rPr>
        <w:t>900m</w:t>
      </w:r>
      <w:r w:rsidRPr="009056A8">
        <w:rPr>
          <w:rFonts w:ascii="Times New Roman" w:eastAsia="仿宋_GB2312" w:hAnsi="Times New Roman" w:cs="Times New Roman"/>
          <w:sz w:val="32"/>
          <w:szCs w:val="32"/>
        </w:rPr>
        <w:t>，修复里程碑百米桩</w:t>
      </w:r>
      <w:r w:rsidRPr="009056A8">
        <w:rPr>
          <w:rFonts w:ascii="Times New Roman" w:eastAsia="仿宋_GB2312" w:hAnsi="Times New Roman" w:cs="Times New Roman"/>
          <w:sz w:val="32"/>
          <w:szCs w:val="32"/>
        </w:rPr>
        <w:t>280</w:t>
      </w:r>
      <w:r w:rsidRPr="009056A8">
        <w:rPr>
          <w:rFonts w:ascii="Times New Roman" w:eastAsia="仿宋_GB2312" w:hAnsi="Times New Roman" w:cs="Times New Roman"/>
          <w:sz w:val="32"/>
          <w:szCs w:val="32"/>
        </w:rPr>
        <w:t>个，标志牌增设</w:t>
      </w:r>
      <w:r w:rsidRPr="009056A8">
        <w:rPr>
          <w:rFonts w:ascii="Times New Roman" w:eastAsia="仿宋_GB2312" w:hAnsi="Times New Roman" w:cs="Times New Roman"/>
          <w:sz w:val="32"/>
          <w:szCs w:val="32"/>
        </w:rPr>
        <w:t>290</w:t>
      </w:r>
      <w:r w:rsidRPr="009056A8">
        <w:rPr>
          <w:rFonts w:ascii="Times New Roman" w:eastAsia="仿宋_GB2312" w:hAnsi="Times New Roman" w:cs="Times New Roman"/>
          <w:sz w:val="32"/>
          <w:szCs w:val="32"/>
        </w:rPr>
        <w:t>块，标线修复</w:t>
      </w:r>
      <w:r w:rsidRPr="009056A8">
        <w:rPr>
          <w:rFonts w:ascii="Times New Roman" w:eastAsia="仿宋_GB2312" w:hAnsi="Times New Roman" w:cs="Times New Roman"/>
          <w:sz w:val="32"/>
          <w:szCs w:val="32"/>
        </w:rPr>
        <w:t>5000m</w:t>
      </w:r>
      <w:r w:rsidRPr="009056A8">
        <w:rPr>
          <w:rFonts w:ascii="Times New Roman" w:eastAsia="仿宋_GB2312" w:hAnsi="Times New Roman" w:cs="Times New Roman"/>
          <w:sz w:val="32"/>
          <w:szCs w:val="32"/>
          <w:vertAlign w:val="superscript"/>
        </w:rPr>
        <w:t>2</w:t>
      </w:r>
      <w:r w:rsidRPr="009056A8">
        <w:rPr>
          <w:rFonts w:ascii="Times New Roman" w:eastAsia="仿宋_GB2312" w:hAnsi="Times New Roman" w:cs="Times New Roman"/>
          <w:sz w:val="32"/>
          <w:szCs w:val="32"/>
        </w:rPr>
        <w:t>，清挖水沟</w:t>
      </w:r>
      <w:r w:rsidRPr="009056A8">
        <w:rPr>
          <w:rFonts w:ascii="Times New Roman" w:eastAsia="仿宋_GB2312" w:hAnsi="Times New Roman" w:cs="Times New Roman"/>
          <w:sz w:val="32"/>
          <w:szCs w:val="32"/>
        </w:rPr>
        <w:t>32000m</w:t>
      </w:r>
      <w:r w:rsidRPr="009056A8">
        <w:rPr>
          <w:rFonts w:ascii="Times New Roman" w:eastAsia="仿宋_GB2312" w:hAnsi="Times New Roman" w:cs="Times New Roman"/>
          <w:sz w:val="32"/>
          <w:szCs w:val="32"/>
        </w:rPr>
        <w:t>，清理路肩</w:t>
      </w:r>
      <w:r w:rsidRPr="009056A8">
        <w:rPr>
          <w:rFonts w:ascii="Times New Roman" w:eastAsia="仿宋_GB2312" w:hAnsi="Times New Roman" w:cs="Times New Roman"/>
          <w:sz w:val="32"/>
          <w:szCs w:val="32"/>
        </w:rPr>
        <w:t>180000m</w:t>
      </w:r>
      <w:r w:rsidRPr="009056A8">
        <w:rPr>
          <w:rFonts w:ascii="Times New Roman" w:eastAsia="仿宋_GB2312" w:hAnsi="Times New Roman" w:cs="Times New Roman"/>
          <w:sz w:val="32"/>
          <w:szCs w:val="32"/>
        </w:rPr>
        <w:t>，清除遮挡物</w:t>
      </w:r>
      <w:r w:rsidRPr="009056A8">
        <w:rPr>
          <w:rFonts w:ascii="Times New Roman" w:eastAsia="仿宋_GB2312" w:hAnsi="Times New Roman" w:cs="Times New Roman"/>
          <w:sz w:val="32"/>
          <w:szCs w:val="32"/>
        </w:rPr>
        <w:t>200</w:t>
      </w:r>
      <w:r w:rsidRPr="009056A8">
        <w:rPr>
          <w:rFonts w:ascii="Times New Roman" w:eastAsia="仿宋_GB2312" w:hAnsi="Times New Roman" w:cs="Times New Roman"/>
          <w:sz w:val="32"/>
          <w:szCs w:val="32"/>
        </w:rPr>
        <w:t>处。一年来，公路路容路貌得到全面改善，公路服务能力得到显著提升。</w:t>
      </w:r>
    </w:p>
    <w:p w14:paraId="29F6B3B3" w14:textId="77777777" w:rsidR="007A642D" w:rsidRPr="009056A8" w:rsidRDefault="00D533A4" w:rsidP="0026214D">
      <w:pPr>
        <w:spacing w:line="560" w:lineRule="exact"/>
        <w:ind w:firstLineChars="196" w:firstLine="627"/>
        <w:rPr>
          <w:rFonts w:ascii="Times New Roman" w:eastAsia="仿宋_GB2312" w:hAnsi="Times New Roman" w:cs="Times New Roman"/>
        </w:rPr>
      </w:pPr>
      <w:r w:rsidRPr="009056A8">
        <w:rPr>
          <w:rFonts w:ascii="Times New Roman" w:eastAsia="仿宋_GB2312" w:hAnsi="Times New Roman" w:cs="Times New Roman"/>
          <w:sz w:val="32"/>
          <w:szCs w:val="32"/>
        </w:rPr>
        <w:t>4</w:t>
      </w:r>
      <w:r w:rsidRPr="009056A8">
        <w:rPr>
          <w:rFonts w:ascii="Times New Roman" w:eastAsia="仿宋_GB2312" w:hAnsi="Times New Roman" w:cs="Times New Roman"/>
          <w:sz w:val="32"/>
          <w:szCs w:val="32"/>
        </w:rPr>
        <w:t>、安全生产方面：根据《</w:t>
      </w: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年桃源县顽瘴痼疾省市交办道路交通事故多发路段整治台账》，我单位整治任务有</w:t>
      </w:r>
      <w:r w:rsidRPr="009056A8">
        <w:rPr>
          <w:rFonts w:ascii="Times New Roman" w:eastAsia="仿宋_GB2312" w:hAnsi="Times New Roman" w:cs="Times New Roman"/>
          <w:sz w:val="32"/>
          <w:szCs w:val="32"/>
        </w:rPr>
        <w:t>23</w:t>
      </w:r>
      <w:r w:rsidRPr="009056A8">
        <w:rPr>
          <w:rFonts w:ascii="Times New Roman" w:eastAsia="仿宋_GB2312" w:hAnsi="Times New Roman" w:cs="Times New Roman"/>
          <w:sz w:val="32"/>
          <w:szCs w:val="32"/>
        </w:rPr>
        <w:t>处，我单位通过增设标志标牌、划设减速标线、增设安全护栏、修建挡土墙、安装爆闪灯等整治措施，目前</w:t>
      </w:r>
      <w:r w:rsidRPr="009056A8">
        <w:rPr>
          <w:rFonts w:ascii="Times New Roman" w:eastAsia="仿宋_GB2312" w:hAnsi="Times New Roman" w:cs="Times New Roman"/>
          <w:sz w:val="32"/>
          <w:szCs w:val="32"/>
        </w:rPr>
        <w:t>23</w:t>
      </w:r>
      <w:r w:rsidRPr="009056A8">
        <w:rPr>
          <w:rFonts w:ascii="Times New Roman" w:eastAsia="仿宋_GB2312" w:hAnsi="Times New Roman" w:cs="Times New Roman"/>
          <w:sz w:val="32"/>
          <w:szCs w:val="32"/>
        </w:rPr>
        <w:t>处事故多发路段已全部完成整治销号。同时一年来，我单位还对管养的公路及桥梁进行了每月不少于</w:t>
      </w:r>
      <w:r w:rsidRPr="009056A8">
        <w:rPr>
          <w:rFonts w:ascii="Times New Roman" w:eastAsia="仿宋_GB2312" w:hAnsi="Times New Roman" w:cs="Times New Roman"/>
          <w:sz w:val="32"/>
          <w:szCs w:val="32"/>
        </w:rPr>
        <w:t>1</w:t>
      </w:r>
      <w:r w:rsidRPr="009056A8">
        <w:rPr>
          <w:rFonts w:ascii="Times New Roman" w:eastAsia="仿宋_GB2312" w:hAnsi="Times New Roman" w:cs="Times New Roman"/>
          <w:sz w:val="32"/>
          <w:szCs w:val="32"/>
        </w:rPr>
        <w:t>次的安全检查，确保了桥梁的运营安全。一年来，</w:t>
      </w:r>
      <w:r w:rsidRPr="009056A8">
        <w:rPr>
          <w:rFonts w:ascii="Times New Roman" w:eastAsia="仿宋_GB2312" w:hAnsi="Times New Roman" w:cs="Times New Roman"/>
          <w:color w:val="000000"/>
          <w:sz w:val="32"/>
          <w:szCs w:val="32"/>
        </w:rPr>
        <w:t>通过加强安全生产监管、加强安全生产巡查、加强安全隐患整改等举措，确保了管养公路的安全畅通</w:t>
      </w:r>
      <w:r w:rsidRPr="009056A8">
        <w:rPr>
          <w:rFonts w:ascii="Times New Roman" w:eastAsia="仿宋_GB2312" w:hAnsi="Times New Roman" w:cs="Times New Roman"/>
          <w:color w:val="000000"/>
          <w:spacing w:val="30"/>
          <w:kern w:val="0"/>
          <w:sz w:val="32"/>
          <w:szCs w:val="32"/>
        </w:rPr>
        <w:t>，</w:t>
      </w:r>
      <w:r w:rsidRPr="009056A8">
        <w:rPr>
          <w:rFonts w:ascii="Times New Roman" w:eastAsia="仿宋_GB2312" w:hAnsi="Times New Roman" w:cs="Times New Roman"/>
          <w:color w:val="000000"/>
          <w:sz w:val="32"/>
          <w:szCs w:val="32"/>
        </w:rPr>
        <w:t>实现了安全生产零事故。</w:t>
      </w:r>
    </w:p>
    <w:p w14:paraId="7858A5DA"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七、存在的问题及原因分析</w:t>
      </w:r>
    </w:p>
    <w:p w14:paraId="7BDF9580" w14:textId="77777777" w:rsidR="007A642D" w:rsidRPr="009056A8" w:rsidRDefault="00D533A4" w:rsidP="0026214D">
      <w:pPr>
        <w:pStyle w:val="a0"/>
        <w:spacing w:line="560" w:lineRule="exact"/>
        <w:ind w:firstLine="640"/>
        <w:rPr>
          <w:rFonts w:ascii="Times New Roman" w:eastAsia="仿宋" w:hAnsi="Times New Roman" w:cs="Times New Roman"/>
          <w:color w:val="000000"/>
          <w:sz w:val="32"/>
          <w:szCs w:val="32"/>
        </w:rPr>
      </w:pPr>
      <w:r w:rsidRPr="009056A8">
        <w:rPr>
          <w:rFonts w:ascii="Times New Roman" w:eastAsia="仿宋" w:hAnsi="Times New Roman" w:cs="Times New Roman"/>
          <w:color w:val="000000"/>
          <w:sz w:val="32"/>
          <w:szCs w:val="32"/>
        </w:rPr>
        <w:t>1.</w:t>
      </w:r>
      <w:r w:rsidRPr="009056A8">
        <w:rPr>
          <w:rFonts w:ascii="Times New Roman" w:eastAsia="仿宋" w:hAnsi="仿宋" w:cs="Times New Roman"/>
          <w:color w:val="000000"/>
          <w:sz w:val="32"/>
          <w:szCs w:val="32"/>
        </w:rPr>
        <w:t>部门预算编制不够完整、细化。主要原因是由于</w:t>
      </w:r>
      <w:r w:rsidRPr="009056A8">
        <w:rPr>
          <w:rFonts w:ascii="Times New Roman" w:eastAsia="仿宋" w:hAnsi="仿宋" w:cs="Times New Roman"/>
          <w:sz w:val="32"/>
          <w:szCs w:val="32"/>
        </w:rPr>
        <w:t>单位预算绩效意识不强。</w:t>
      </w:r>
    </w:p>
    <w:p w14:paraId="4B7752B3" w14:textId="77777777" w:rsidR="007A642D" w:rsidRPr="009056A8" w:rsidRDefault="00D533A4" w:rsidP="0026214D">
      <w:pPr>
        <w:pStyle w:val="a0"/>
        <w:spacing w:line="560" w:lineRule="exact"/>
        <w:ind w:firstLine="640"/>
        <w:rPr>
          <w:rFonts w:ascii="Times New Roman" w:eastAsia="仿宋" w:hAnsi="Times New Roman" w:cs="Times New Roman"/>
          <w:color w:val="000000"/>
          <w:sz w:val="32"/>
          <w:szCs w:val="32"/>
        </w:rPr>
      </w:pPr>
      <w:r w:rsidRPr="009056A8">
        <w:rPr>
          <w:rFonts w:ascii="Times New Roman" w:eastAsia="仿宋" w:hAnsi="Times New Roman" w:cs="Times New Roman"/>
          <w:color w:val="000000"/>
          <w:sz w:val="32"/>
          <w:szCs w:val="32"/>
        </w:rPr>
        <w:t>2.</w:t>
      </w:r>
      <w:r w:rsidRPr="009056A8">
        <w:rPr>
          <w:rFonts w:ascii="Times New Roman" w:eastAsia="仿宋" w:hAnsi="仿宋" w:cs="Times New Roman"/>
          <w:color w:val="000000"/>
          <w:sz w:val="32"/>
          <w:szCs w:val="32"/>
        </w:rPr>
        <w:t>养护资金缺口较大。主要原因是由于财政资金紧张。</w:t>
      </w:r>
    </w:p>
    <w:p w14:paraId="3BAC78F7"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八、</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下一步改进措施</w:t>
      </w:r>
    </w:p>
    <w:p w14:paraId="62A970B3"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（一）强化单位预算绩效意识，编制下年度预算时结合本年度工作完成情况以及部门重点工作任务，科学合理填报单位绩效目标，绩效指标应做到细化、量化、切合实际且可衡量和考核，</w:t>
      </w:r>
      <w:r w:rsidRPr="009056A8">
        <w:rPr>
          <w:rFonts w:ascii="Times New Roman" w:eastAsia="仿宋_GB2312" w:hAnsi="Times New Roman" w:cs="Times New Roman"/>
          <w:sz w:val="32"/>
          <w:szCs w:val="32"/>
        </w:rPr>
        <w:lastRenderedPageBreak/>
        <w:t>加强预算资金和专项目标的结合，以资金和问题为导向，提高工作的积极主动性及单位履职效益。</w:t>
      </w:r>
    </w:p>
    <w:p w14:paraId="19555C1F" w14:textId="77777777" w:rsidR="007A642D" w:rsidRPr="009056A8" w:rsidRDefault="00D533A4" w:rsidP="0026214D">
      <w:pPr>
        <w:spacing w:line="560" w:lineRule="exact"/>
        <w:ind w:firstLine="66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（二）积极向县政府汇报，争取财政加大对人员经费的投入，尽可能的将燃油转移支付资金用于公路养护。</w:t>
      </w:r>
    </w:p>
    <w:p w14:paraId="7ABBC39C" w14:textId="77777777" w:rsidR="007A642D" w:rsidRPr="009056A8" w:rsidRDefault="00D533A4" w:rsidP="0026214D">
      <w:p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九、</w:t>
      </w:r>
      <w:r w:rsidRPr="009056A8">
        <w:rPr>
          <w:rFonts w:ascii="Times New Roman" w:eastAsia="黑体" w:hAnsi="Times New Roman" w:cs="Times New Roman"/>
          <w:sz w:val="32"/>
          <w:szCs w:val="32"/>
        </w:rPr>
        <w:t xml:space="preserve"> </w:t>
      </w:r>
      <w:r w:rsidRPr="009056A8">
        <w:rPr>
          <w:rFonts w:ascii="Times New Roman" w:eastAsia="黑体" w:hAnsi="Times New Roman" w:cs="Times New Roman"/>
          <w:sz w:val="32"/>
          <w:szCs w:val="32"/>
        </w:rPr>
        <w:t>部门整体支出绩效自评结果拟应用和公开情况</w:t>
      </w:r>
    </w:p>
    <w:p w14:paraId="104C3A46"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2021</w:t>
      </w:r>
      <w:r w:rsidRPr="009056A8">
        <w:rPr>
          <w:rFonts w:ascii="Times New Roman" w:eastAsia="仿宋_GB2312" w:hAnsi="Times New Roman" w:cs="Times New Roman"/>
          <w:sz w:val="32"/>
          <w:szCs w:val="32"/>
        </w:rPr>
        <w:t>年桃源县公路建设养护中心整体支出绩效自评</w:t>
      </w:r>
      <w:r w:rsidRPr="009056A8">
        <w:rPr>
          <w:rFonts w:ascii="Times New Roman" w:eastAsia="仿宋_GB2312" w:hAnsi="Times New Roman" w:cs="Times New Roman"/>
          <w:sz w:val="32"/>
          <w:szCs w:val="32"/>
        </w:rPr>
        <w:t>97.41</w:t>
      </w:r>
      <w:r w:rsidRPr="009056A8">
        <w:rPr>
          <w:rFonts w:ascii="Times New Roman" w:eastAsia="仿宋_GB2312" w:hAnsi="Times New Roman" w:cs="Times New Roman"/>
          <w:sz w:val="32"/>
          <w:szCs w:val="32"/>
        </w:rPr>
        <w:t>分，自评结果将在桃源县政府网对外公开，接受社会监督。对绩效自评工作中发现的问题及时整改，优化部门管理，进一步提升单位工作效能和履责效益。</w:t>
      </w:r>
    </w:p>
    <w:p w14:paraId="576459FB" w14:textId="77777777" w:rsidR="007A642D" w:rsidRPr="009056A8" w:rsidRDefault="00D533A4" w:rsidP="0026214D">
      <w:pPr>
        <w:numPr>
          <w:ilvl w:val="0"/>
          <w:numId w:val="3"/>
        </w:numPr>
        <w:spacing w:line="560" w:lineRule="exact"/>
        <w:ind w:firstLineChars="200" w:firstLine="640"/>
        <w:rPr>
          <w:rFonts w:ascii="Times New Roman" w:eastAsia="黑体" w:hAnsi="Times New Roman" w:cs="Times New Roman"/>
          <w:sz w:val="32"/>
          <w:szCs w:val="32"/>
        </w:rPr>
      </w:pPr>
      <w:r w:rsidRPr="009056A8">
        <w:rPr>
          <w:rFonts w:ascii="Times New Roman" w:eastAsia="黑体" w:hAnsi="Times New Roman" w:cs="Times New Roman"/>
          <w:sz w:val="32"/>
          <w:szCs w:val="32"/>
        </w:rPr>
        <w:t>其他需要说明的情况</w:t>
      </w:r>
    </w:p>
    <w:p w14:paraId="3FDCE81F" w14:textId="77777777" w:rsidR="007A642D" w:rsidRPr="009056A8" w:rsidRDefault="00D533A4" w:rsidP="0026214D">
      <w:pPr>
        <w:pStyle w:val="a0"/>
        <w:spacing w:line="560" w:lineRule="exact"/>
        <w:ind w:firstLineChars="0" w:firstLine="0"/>
        <w:rPr>
          <w:rFonts w:ascii="Times New Roman" w:hAnsi="Times New Roman" w:cs="Times New Roman"/>
        </w:rPr>
      </w:pPr>
      <w:r w:rsidRPr="009056A8">
        <w:rPr>
          <w:rFonts w:ascii="Times New Roman" w:hAnsi="Times New Roman" w:cs="Times New Roman"/>
          <w:sz w:val="32"/>
          <w:szCs w:val="32"/>
        </w:rPr>
        <w:t xml:space="preserve">   </w:t>
      </w:r>
      <w:r w:rsidRPr="009056A8">
        <w:rPr>
          <w:rFonts w:ascii="Times New Roman" w:cs="Times New Roman"/>
          <w:sz w:val="32"/>
          <w:szCs w:val="32"/>
        </w:rPr>
        <w:t>无</w:t>
      </w:r>
    </w:p>
    <w:p w14:paraId="18C1C35B" w14:textId="77777777" w:rsidR="007A642D" w:rsidRPr="009056A8" w:rsidRDefault="007A642D" w:rsidP="0026214D">
      <w:pPr>
        <w:pStyle w:val="a0"/>
        <w:spacing w:line="560" w:lineRule="exact"/>
        <w:ind w:firstLine="400"/>
        <w:rPr>
          <w:rFonts w:ascii="Times New Roman" w:hAnsi="Times New Roman" w:cs="Times New Roman"/>
        </w:rPr>
      </w:pPr>
    </w:p>
    <w:p w14:paraId="5C704895" w14:textId="77777777" w:rsidR="007A642D" w:rsidRPr="009056A8" w:rsidRDefault="007A642D" w:rsidP="0026214D">
      <w:pPr>
        <w:pStyle w:val="a0"/>
        <w:spacing w:line="560" w:lineRule="exact"/>
        <w:ind w:firstLine="400"/>
        <w:rPr>
          <w:rFonts w:ascii="Times New Roman" w:hAnsi="Times New Roman" w:cs="Times New Roman"/>
        </w:rPr>
      </w:pPr>
    </w:p>
    <w:p w14:paraId="5A9D63C1" w14:textId="77777777" w:rsidR="007A642D" w:rsidRPr="009056A8" w:rsidRDefault="00D533A4" w:rsidP="0026214D">
      <w:pPr>
        <w:spacing w:line="560" w:lineRule="exact"/>
        <w:ind w:firstLineChars="200" w:firstLine="64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附件：</w:t>
      </w:r>
      <w:r w:rsidRPr="009056A8">
        <w:rPr>
          <w:rFonts w:ascii="Times New Roman" w:eastAsia="仿宋_GB2312" w:hAnsi="Times New Roman" w:cs="Times New Roman"/>
          <w:sz w:val="32"/>
          <w:szCs w:val="32"/>
        </w:rPr>
        <w:t xml:space="preserve">1. </w:t>
      </w:r>
      <w:r w:rsidRPr="009056A8">
        <w:rPr>
          <w:rFonts w:ascii="Times New Roman" w:eastAsia="仿宋_GB2312" w:hAnsi="Times New Roman" w:cs="Times New Roman"/>
          <w:sz w:val="32"/>
          <w:szCs w:val="32"/>
        </w:rPr>
        <w:t>部门整体支出绩效评价基础数据表</w:t>
      </w:r>
    </w:p>
    <w:p w14:paraId="6308C4F8" w14:textId="77777777" w:rsidR="007A642D" w:rsidRPr="009056A8" w:rsidRDefault="00D533A4" w:rsidP="0026214D">
      <w:pPr>
        <w:spacing w:line="560" w:lineRule="exact"/>
        <w:ind w:firstLineChars="500" w:firstLine="160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 xml:space="preserve">2. </w:t>
      </w:r>
      <w:r w:rsidRPr="009056A8">
        <w:rPr>
          <w:rFonts w:ascii="Times New Roman" w:eastAsia="仿宋_GB2312" w:hAnsi="Times New Roman" w:cs="Times New Roman"/>
          <w:sz w:val="32"/>
          <w:szCs w:val="32"/>
        </w:rPr>
        <w:t>部门整体支出绩效自评表</w:t>
      </w:r>
    </w:p>
    <w:p w14:paraId="62794079" w14:textId="77777777" w:rsidR="007A642D" w:rsidRPr="009A0523" w:rsidRDefault="00D533A4" w:rsidP="0026214D">
      <w:pPr>
        <w:spacing w:line="560" w:lineRule="exact"/>
        <w:ind w:firstLineChars="500" w:firstLine="1600"/>
        <w:rPr>
          <w:rFonts w:ascii="Times New Roman" w:eastAsia="仿宋_GB2312" w:hAnsi="Times New Roman" w:cs="Times New Roman"/>
          <w:sz w:val="32"/>
          <w:szCs w:val="32"/>
        </w:rPr>
      </w:pPr>
      <w:r w:rsidRPr="009056A8">
        <w:rPr>
          <w:rFonts w:ascii="Times New Roman" w:eastAsia="仿宋_GB2312" w:hAnsi="Times New Roman" w:cs="Times New Roman"/>
          <w:sz w:val="32"/>
          <w:szCs w:val="32"/>
        </w:rPr>
        <w:t xml:space="preserve">3. </w:t>
      </w:r>
      <w:r w:rsidRPr="009056A8">
        <w:rPr>
          <w:rFonts w:ascii="Times New Roman" w:eastAsia="仿宋_GB2312" w:hAnsi="Times New Roman" w:cs="Times New Roman"/>
          <w:sz w:val="32"/>
          <w:szCs w:val="32"/>
        </w:rPr>
        <w:t>项目支出绩效自评表</w:t>
      </w:r>
      <w:r w:rsidRPr="009056A8">
        <w:rPr>
          <w:rFonts w:ascii="Times New Roman" w:eastAsia="仿宋_GB2312" w:hAnsi="Times New Roman" w:cs="Times New Roman"/>
          <w:sz w:val="32"/>
          <w:szCs w:val="32"/>
        </w:rPr>
        <w:t>(</w:t>
      </w:r>
      <w:r w:rsidRPr="009056A8">
        <w:rPr>
          <w:rFonts w:ascii="Times New Roman" w:eastAsia="仿宋_GB2312" w:hAnsi="Times New Roman" w:cs="Times New Roman"/>
          <w:sz w:val="32"/>
          <w:szCs w:val="32"/>
        </w:rPr>
        <w:t>一个项目支出一张表</w:t>
      </w:r>
      <w:r w:rsidRPr="009056A8">
        <w:rPr>
          <w:rFonts w:ascii="Times New Roman" w:eastAsia="仿宋_GB2312" w:hAnsi="Times New Roman" w:cs="Times New Roman"/>
          <w:sz w:val="32"/>
          <w:szCs w:val="32"/>
        </w:rPr>
        <w:t>)</w:t>
      </w:r>
    </w:p>
    <w:p w14:paraId="60AB4EC0" w14:textId="77777777" w:rsidR="007A642D" w:rsidRPr="009A0523" w:rsidRDefault="007A642D" w:rsidP="0026214D">
      <w:pPr>
        <w:widowControl/>
        <w:spacing w:line="560" w:lineRule="exact"/>
        <w:ind w:firstLineChars="200" w:firstLine="640"/>
        <w:rPr>
          <w:rFonts w:ascii="Times New Roman" w:eastAsia="仿宋_GB2312" w:hAnsi="Times New Roman" w:cs="Times New Roman"/>
          <w:sz w:val="32"/>
          <w:szCs w:val="32"/>
        </w:rPr>
      </w:pPr>
    </w:p>
    <w:p w14:paraId="26F91210" w14:textId="77777777" w:rsidR="007A642D" w:rsidRPr="0026214D" w:rsidRDefault="007A642D" w:rsidP="0026214D">
      <w:pPr>
        <w:widowControl/>
        <w:spacing w:line="560" w:lineRule="exact"/>
        <w:ind w:firstLineChars="200" w:firstLine="640"/>
        <w:rPr>
          <w:rFonts w:ascii="Times New Roman" w:eastAsia="仿宋_GB2312" w:hAnsi="Times New Roman" w:cs="Times New Roman"/>
          <w:sz w:val="32"/>
          <w:szCs w:val="32"/>
        </w:rPr>
      </w:pPr>
    </w:p>
    <w:p w14:paraId="3C36C262" w14:textId="77777777" w:rsidR="007A642D" w:rsidRPr="0026214D" w:rsidRDefault="007A642D" w:rsidP="0026214D">
      <w:pPr>
        <w:widowControl/>
        <w:spacing w:line="560" w:lineRule="exact"/>
        <w:ind w:firstLineChars="200" w:firstLine="640"/>
        <w:rPr>
          <w:rFonts w:ascii="Times New Roman" w:eastAsia="仿宋_GB2312" w:hAnsi="Times New Roman" w:cs="Times New Roman"/>
          <w:sz w:val="32"/>
          <w:szCs w:val="32"/>
        </w:rPr>
      </w:pPr>
    </w:p>
    <w:p w14:paraId="1BCC09E3" w14:textId="77777777" w:rsidR="007A642D" w:rsidRPr="0026214D" w:rsidRDefault="007A642D" w:rsidP="0026214D">
      <w:pPr>
        <w:widowControl/>
        <w:spacing w:line="560" w:lineRule="exact"/>
        <w:ind w:firstLineChars="200" w:firstLine="640"/>
        <w:rPr>
          <w:rFonts w:ascii="Times New Roman" w:eastAsia="仿宋_GB2312" w:hAnsi="Times New Roman" w:cs="Times New Roman"/>
          <w:sz w:val="32"/>
          <w:szCs w:val="32"/>
        </w:rPr>
      </w:pPr>
    </w:p>
    <w:p w14:paraId="7DA40C99" w14:textId="77777777" w:rsidR="007A642D" w:rsidRPr="0026214D" w:rsidRDefault="007A642D" w:rsidP="0026214D">
      <w:pPr>
        <w:pStyle w:val="a0"/>
        <w:spacing w:line="560" w:lineRule="exact"/>
        <w:ind w:firstLineChars="0" w:firstLine="0"/>
        <w:rPr>
          <w:rFonts w:ascii="Times New Roman" w:hAnsi="Times New Roman" w:cs="Times New Roman"/>
        </w:rPr>
      </w:pPr>
    </w:p>
    <w:sectPr w:rsidR="007A642D" w:rsidRPr="0026214D" w:rsidSect="0026214D">
      <w:headerReference w:type="default" r:id="rId8"/>
      <w:footerReference w:type="even" r:id="rId9"/>
      <w:footerReference w:type="default" r:id="rId10"/>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63CD2" w14:textId="77777777" w:rsidR="00583B1A" w:rsidRDefault="00583B1A" w:rsidP="007A642D">
      <w:r>
        <w:separator/>
      </w:r>
    </w:p>
  </w:endnote>
  <w:endnote w:type="continuationSeparator" w:id="0">
    <w:p w14:paraId="480FCDFC" w14:textId="77777777" w:rsidR="00583B1A" w:rsidRDefault="00583B1A" w:rsidP="007A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方正小标宋_GBK">
    <w:altName w:val="宋体"/>
    <w:charset w:val="86"/>
    <w:family w:val="script"/>
    <w:pitch w:val="default"/>
    <w:sig w:usb0="00000000" w:usb1="00000000" w:usb2="00000010" w:usb3="00000000" w:csb0="00040000" w:csb1="00000000"/>
  </w:font>
  <w:font w:name="Times New Roman Regular">
    <w:altName w:val="Times New Roman"/>
    <w:charset w:val="00"/>
    <w:family w:val="auto"/>
    <w:pitch w:val="default"/>
    <w:sig w:usb0="00000000"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E208" w14:textId="77777777" w:rsidR="0026214D" w:rsidRDefault="00000000">
    <w:pPr>
      <w:pStyle w:val="a6"/>
    </w:pPr>
    <w:r>
      <w:fldChar w:fldCharType="begin"/>
    </w:r>
    <w:r>
      <w:instrText xml:space="preserve"> PAGE   \* MERGEFORMAT </w:instrText>
    </w:r>
    <w:r>
      <w:fldChar w:fldCharType="separate"/>
    </w:r>
    <w:r w:rsidR="009A0523" w:rsidRPr="009A0523">
      <w:rPr>
        <w:noProof/>
        <w:lang w:val="zh-CN"/>
      </w:rPr>
      <w:t>6</w:t>
    </w:r>
    <w:r>
      <w:rPr>
        <w:noProof/>
        <w:lang w:val="zh-CN"/>
      </w:rPr>
      <w:fldChar w:fldCharType="end"/>
    </w:r>
  </w:p>
  <w:p w14:paraId="24492ED7" w14:textId="77777777" w:rsidR="0026214D" w:rsidRDefault="002621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A807" w14:textId="77777777" w:rsidR="007A642D" w:rsidRDefault="006226CC">
    <w:pPr>
      <w:pStyle w:val="a6"/>
      <w:jc w:val="right"/>
    </w:pPr>
    <w:r>
      <w:fldChar w:fldCharType="begin"/>
    </w:r>
    <w:r w:rsidR="00D533A4">
      <w:instrText xml:space="preserve"> PAGE   \* MERGEFORMAT </w:instrText>
    </w:r>
    <w:r>
      <w:fldChar w:fldCharType="separate"/>
    </w:r>
    <w:r w:rsidR="009A0523" w:rsidRPr="009A0523">
      <w:rPr>
        <w:noProof/>
        <w:lang w:val="zh-CN"/>
      </w:rPr>
      <w:t>5</w:t>
    </w:r>
    <w:r>
      <w:rPr>
        <w:lang w:val="zh-CN"/>
      </w:rPr>
      <w:fldChar w:fldCharType="end"/>
    </w:r>
  </w:p>
  <w:p w14:paraId="797F0B3A" w14:textId="77777777" w:rsidR="007A642D" w:rsidRDefault="007A642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78B5" w14:textId="77777777" w:rsidR="00583B1A" w:rsidRDefault="00583B1A" w:rsidP="007A642D">
      <w:r>
        <w:separator/>
      </w:r>
    </w:p>
  </w:footnote>
  <w:footnote w:type="continuationSeparator" w:id="0">
    <w:p w14:paraId="1DE228D0" w14:textId="77777777" w:rsidR="00583B1A" w:rsidRDefault="00583B1A" w:rsidP="007A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5973" w14:textId="77777777" w:rsidR="007A642D" w:rsidRDefault="007A642D">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1FF4F"/>
    <w:multiLevelType w:val="singleLevel"/>
    <w:tmpl w:val="6371FF4F"/>
    <w:lvl w:ilvl="0">
      <w:start w:val="2"/>
      <w:numFmt w:val="decimal"/>
      <w:suff w:val="nothing"/>
      <w:lvlText w:val="%1."/>
      <w:lvlJc w:val="left"/>
    </w:lvl>
  </w:abstractNum>
  <w:abstractNum w:abstractNumId="1" w15:restartNumberingAfterBreak="0">
    <w:nsid w:val="6372F497"/>
    <w:multiLevelType w:val="singleLevel"/>
    <w:tmpl w:val="6372F497"/>
    <w:lvl w:ilvl="0">
      <w:start w:val="2"/>
      <w:numFmt w:val="chineseCounting"/>
      <w:suff w:val="nothing"/>
      <w:lvlText w:val="（%1）"/>
      <w:lvlJc w:val="left"/>
    </w:lvl>
  </w:abstractNum>
  <w:abstractNum w:abstractNumId="2" w15:restartNumberingAfterBreak="0">
    <w:nsid w:val="6372F6D7"/>
    <w:multiLevelType w:val="singleLevel"/>
    <w:tmpl w:val="6372F6D7"/>
    <w:lvl w:ilvl="0">
      <w:start w:val="10"/>
      <w:numFmt w:val="chineseCounting"/>
      <w:suff w:val="space"/>
      <w:lvlText w:val="%1、"/>
      <w:lvlJc w:val="left"/>
    </w:lvl>
  </w:abstractNum>
  <w:num w:numId="1" w16cid:durableId="1515876677">
    <w:abstractNumId w:val="0"/>
  </w:num>
  <w:num w:numId="2" w16cid:durableId="1922638870">
    <w:abstractNumId w:val="1"/>
  </w:num>
  <w:num w:numId="3" w16cid:durableId="166897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mirrorMargins/>
  <w:bordersDoNotSurroundHeader/>
  <w:bordersDoNotSurroundFooter/>
  <w:doNotTrackMoves/>
  <w:defaultTabStop w:val="420"/>
  <w:doNotHyphenateCaps/>
  <w:evenAndOddHeader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74AB"/>
    <w:rsid w:val="0000298E"/>
    <w:rsid w:val="00002AE4"/>
    <w:rsid w:val="00006436"/>
    <w:rsid w:val="00031747"/>
    <w:rsid w:val="0003456A"/>
    <w:rsid w:val="00036C97"/>
    <w:rsid w:val="00037035"/>
    <w:rsid w:val="000469BA"/>
    <w:rsid w:val="000516DC"/>
    <w:rsid w:val="00053F71"/>
    <w:rsid w:val="000552F3"/>
    <w:rsid w:val="00056B04"/>
    <w:rsid w:val="00070B5F"/>
    <w:rsid w:val="00072AEB"/>
    <w:rsid w:val="000747B8"/>
    <w:rsid w:val="00075715"/>
    <w:rsid w:val="00083406"/>
    <w:rsid w:val="00085A99"/>
    <w:rsid w:val="00087EA5"/>
    <w:rsid w:val="00090FAD"/>
    <w:rsid w:val="00091B80"/>
    <w:rsid w:val="00092609"/>
    <w:rsid w:val="00097D4C"/>
    <w:rsid w:val="000A6E3A"/>
    <w:rsid w:val="000B02B7"/>
    <w:rsid w:val="000B1FC2"/>
    <w:rsid w:val="000B2F7A"/>
    <w:rsid w:val="000B42EC"/>
    <w:rsid w:val="000B4523"/>
    <w:rsid w:val="000C0C79"/>
    <w:rsid w:val="000D4B69"/>
    <w:rsid w:val="000D4C41"/>
    <w:rsid w:val="000D6179"/>
    <w:rsid w:val="000D72BB"/>
    <w:rsid w:val="000E240C"/>
    <w:rsid w:val="000E35F0"/>
    <w:rsid w:val="000F21D6"/>
    <w:rsid w:val="000F2952"/>
    <w:rsid w:val="000F61BE"/>
    <w:rsid w:val="000F73AE"/>
    <w:rsid w:val="000F7647"/>
    <w:rsid w:val="00104369"/>
    <w:rsid w:val="001050A7"/>
    <w:rsid w:val="001062E8"/>
    <w:rsid w:val="00112EB7"/>
    <w:rsid w:val="00113F79"/>
    <w:rsid w:val="00114AFB"/>
    <w:rsid w:val="001167EB"/>
    <w:rsid w:val="00121B82"/>
    <w:rsid w:val="00122D73"/>
    <w:rsid w:val="00127490"/>
    <w:rsid w:val="0013478D"/>
    <w:rsid w:val="001415B7"/>
    <w:rsid w:val="001417EF"/>
    <w:rsid w:val="00145A6A"/>
    <w:rsid w:val="0014663A"/>
    <w:rsid w:val="0014796C"/>
    <w:rsid w:val="001536DE"/>
    <w:rsid w:val="00160267"/>
    <w:rsid w:val="00162E7B"/>
    <w:rsid w:val="0016425E"/>
    <w:rsid w:val="00167BE7"/>
    <w:rsid w:val="00171650"/>
    <w:rsid w:val="00171D32"/>
    <w:rsid w:val="00177775"/>
    <w:rsid w:val="00180DA0"/>
    <w:rsid w:val="00181657"/>
    <w:rsid w:val="00182289"/>
    <w:rsid w:val="00182336"/>
    <w:rsid w:val="00186C65"/>
    <w:rsid w:val="00190E24"/>
    <w:rsid w:val="00191586"/>
    <w:rsid w:val="00191FD7"/>
    <w:rsid w:val="0019209D"/>
    <w:rsid w:val="00197BA7"/>
    <w:rsid w:val="001A089C"/>
    <w:rsid w:val="001A54C0"/>
    <w:rsid w:val="001A5697"/>
    <w:rsid w:val="001A64A0"/>
    <w:rsid w:val="001B465B"/>
    <w:rsid w:val="001C15DF"/>
    <w:rsid w:val="001C7486"/>
    <w:rsid w:val="001D21E5"/>
    <w:rsid w:val="001D2359"/>
    <w:rsid w:val="001D65E5"/>
    <w:rsid w:val="001D6602"/>
    <w:rsid w:val="001E4B91"/>
    <w:rsid w:val="001E4F39"/>
    <w:rsid w:val="001E5B80"/>
    <w:rsid w:val="001E6BFE"/>
    <w:rsid w:val="001F11B2"/>
    <w:rsid w:val="001F3DDB"/>
    <w:rsid w:val="001F5635"/>
    <w:rsid w:val="001F6D73"/>
    <w:rsid w:val="00205440"/>
    <w:rsid w:val="002102DB"/>
    <w:rsid w:val="002129C1"/>
    <w:rsid w:val="00214D7C"/>
    <w:rsid w:val="00221B76"/>
    <w:rsid w:val="00222E30"/>
    <w:rsid w:val="00225256"/>
    <w:rsid w:val="002305A2"/>
    <w:rsid w:val="00231C6E"/>
    <w:rsid w:val="00232F9D"/>
    <w:rsid w:val="0023666C"/>
    <w:rsid w:val="002367FF"/>
    <w:rsid w:val="002511DA"/>
    <w:rsid w:val="00254482"/>
    <w:rsid w:val="00261A82"/>
    <w:rsid w:val="0026214D"/>
    <w:rsid w:val="0026227A"/>
    <w:rsid w:val="00266A72"/>
    <w:rsid w:val="00273F87"/>
    <w:rsid w:val="0027692A"/>
    <w:rsid w:val="00282515"/>
    <w:rsid w:val="00286A75"/>
    <w:rsid w:val="00291511"/>
    <w:rsid w:val="00292E06"/>
    <w:rsid w:val="002A1611"/>
    <w:rsid w:val="002A336C"/>
    <w:rsid w:val="002A3ED2"/>
    <w:rsid w:val="002A4788"/>
    <w:rsid w:val="002B11B0"/>
    <w:rsid w:val="002B1E16"/>
    <w:rsid w:val="002B2BEF"/>
    <w:rsid w:val="002B4F66"/>
    <w:rsid w:val="002B778F"/>
    <w:rsid w:val="002C064D"/>
    <w:rsid w:val="002C33CB"/>
    <w:rsid w:val="002C7842"/>
    <w:rsid w:val="002D48CE"/>
    <w:rsid w:val="002D6D4A"/>
    <w:rsid w:val="002E1DF4"/>
    <w:rsid w:val="002E2A37"/>
    <w:rsid w:val="002E2F0B"/>
    <w:rsid w:val="002F1BB2"/>
    <w:rsid w:val="002F249E"/>
    <w:rsid w:val="002F72FE"/>
    <w:rsid w:val="002F7643"/>
    <w:rsid w:val="00302FFA"/>
    <w:rsid w:val="00303890"/>
    <w:rsid w:val="003053A5"/>
    <w:rsid w:val="0031038E"/>
    <w:rsid w:val="003134F7"/>
    <w:rsid w:val="00313CA6"/>
    <w:rsid w:val="00317AB2"/>
    <w:rsid w:val="00324952"/>
    <w:rsid w:val="00331E48"/>
    <w:rsid w:val="00332598"/>
    <w:rsid w:val="003331B3"/>
    <w:rsid w:val="00341012"/>
    <w:rsid w:val="00342BE8"/>
    <w:rsid w:val="00343C5E"/>
    <w:rsid w:val="00344BD5"/>
    <w:rsid w:val="00344CA7"/>
    <w:rsid w:val="00345B18"/>
    <w:rsid w:val="00346169"/>
    <w:rsid w:val="003478B2"/>
    <w:rsid w:val="00351E0E"/>
    <w:rsid w:val="00361AD2"/>
    <w:rsid w:val="00362473"/>
    <w:rsid w:val="00362E31"/>
    <w:rsid w:val="00372621"/>
    <w:rsid w:val="00374987"/>
    <w:rsid w:val="00381AC4"/>
    <w:rsid w:val="0038212B"/>
    <w:rsid w:val="00383377"/>
    <w:rsid w:val="00383992"/>
    <w:rsid w:val="003905F8"/>
    <w:rsid w:val="00392B58"/>
    <w:rsid w:val="00394A22"/>
    <w:rsid w:val="00394ABB"/>
    <w:rsid w:val="00395CEE"/>
    <w:rsid w:val="0039769B"/>
    <w:rsid w:val="003A4ACA"/>
    <w:rsid w:val="003A7FDD"/>
    <w:rsid w:val="003B23EB"/>
    <w:rsid w:val="003B2F4F"/>
    <w:rsid w:val="003B6841"/>
    <w:rsid w:val="003B7FA2"/>
    <w:rsid w:val="003D1EE9"/>
    <w:rsid w:val="003D3780"/>
    <w:rsid w:val="003D4854"/>
    <w:rsid w:val="003E3CB2"/>
    <w:rsid w:val="003E52E4"/>
    <w:rsid w:val="00404BE5"/>
    <w:rsid w:val="00410AE1"/>
    <w:rsid w:val="00410FF6"/>
    <w:rsid w:val="00411330"/>
    <w:rsid w:val="00412456"/>
    <w:rsid w:val="004144EE"/>
    <w:rsid w:val="00417954"/>
    <w:rsid w:val="00417BC1"/>
    <w:rsid w:val="0042330A"/>
    <w:rsid w:val="00427D9D"/>
    <w:rsid w:val="00431F52"/>
    <w:rsid w:val="00432111"/>
    <w:rsid w:val="00434B10"/>
    <w:rsid w:val="00446CFB"/>
    <w:rsid w:val="004506ED"/>
    <w:rsid w:val="004527DA"/>
    <w:rsid w:val="004561C6"/>
    <w:rsid w:val="0045759A"/>
    <w:rsid w:val="00461DAC"/>
    <w:rsid w:val="004621CC"/>
    <w:rsid w:val="004731BC"/>
    <w:rsid w:val="00473D54"/>
    <w:rsid w:val="00476505"/>
    <w:rsid w:val="00477B78"/>
    <w:rsid w:val="00481926"/>
    <w:rsid w:val="00482DA2"/>
    <w:rsid w:val="00483F92"/>
    <w:rsid w:val="00491579"/>
    <w:rsid w:val="004948B2"/>
    <w:rsid w:val="004952A1"/>
    <w:rsid w:val="00495B00"/>
    <w:rsid w:val="00496F6D"/>
    <w:rsid w:val="004A0757"/>
    <w:rsid w:val="004A33AD"/>
    <w:rsid w:val="004A5970"/>
    <w:rsid w:val="004B09F8"/>
    <w:rsid w:val="004C2AEE"/>
    <w:rsid w:val="004D54EA"/>
    <w:rsid w:val="004D5F90"/>
    <w:rsid w:val="004E1AF5"/>
    <w:rsid w:val="004E2593"/>
    <w:rsid w:val="004E394D"/>
    <w:rsid w:val="004E653C"/>
    <w:rsid w:val="004E6E44"/>
    <w:rsid w:val="004F4E0C"/>
    <w:rsid w:val="004F4EDA"/>
    <w:rsid w:val="004F53C1"/>
    <w:rsid w:val="00500DB4"/>
    <w:rsid w:val="005024B0"/>
    <w:rsid w:val="00505F55"/>
    <w:rsid w:val="00507B37"/>
    <w:rsid w:val="00507BC7"/>
    <w:rsid w:val="00510B86"/>
    <w:rsid w:val="00516274"/>
    <w:rsid w:val="00524A00"/>
    <w:rsid w:val="00527D99"/>
    <w:rsid w:val="00536A21"/>
    <w:rsid w:val="005377C3"/>
    <w:rsid w:val="00542882"/>
    <w:rsid w:val="005438D0"/>
    <w:rsid w:val="005445F7"/>
    <w:rsid w:val="0054486C"/>
    <w:rsid w:val="005473E0"/>
    <w:rsid w:val="0055022D"/>
    <w:rsid w:val="00550BC6"/>
    <w:rsid w:val="00550C9A"/>
    <w:rsid w:val="00553BA4"/>
    <w:rsid w:val="00557990"/>
    <w:rsid w:val="00563B4E"/>
    <w:rsid w:val="00565748"/>
    <w:rsid w:val="0057789D"/>
    <w:rsid w:val="005808E6"/>
    <w:rsid w:val="00583B1A"/>
    <w:rsid w:val="00585BED"/>
    <w:rsid w:val="00587C92"/>
    <w:rsid w:val="005916AB"/>
    <w:rsid w:val="00592496"/>
    <w:rsid w:val="00593595"/>
    <w:rsid w:val="005A3424"/>
    <w:rsid w:val="005A4D21"/>
    <w:rsid w:val="005A662C"/>
    <w:rsid w:val="005A6E3C"/>
    <w:rsid w:val="005A7150"/>
    <w:rsid w:val="005B6F6D"/>
    <w:rsid w:val="005B70C2"/>
    <w:rsid w:val="005C488D"/>
    <w:rsid w:val="005C60E3"/>
    <w:rsid w:val="005C6D48"/>
    <w:rsid w:val="005C778B"/>
    <w:rsid w:val="005D073E"/>
    <w:rsid w:val="005D5007"/>
    <w:rsid w:val="005D50CB"/>
    <w:rsid w:val="005E0ACC"/>
    <w:rsid w:val="005E0C80"/>
    <w:rsid w:val="005E2AA1"/>
    <w:rsid w:val="005E63A3"/>
    <w:rsid w:val="005E7438"/>
    <w:rsid w:val="005F1452"/>
    <w:rsid w:val="005F1576"/>
    <w:rsid w:val="005F247D"/>
    <w:rsid w:val="005F2E6C"/>
    <w:rsid w:val="005F7156"/>
    <w:rsid w:val="005F7A8D"/>
    <w:rsid w:val="00600550"/>
    <w:rsid w:val="006024A8"/>
    <w:rsid w:val="00602608"/>
    <w:rsid w:val="00604949"/>
    <w:rsid w:val="00606677"/>
    <w:rsid w:val="00607CF1"/>
    <w:rsid w:val="0061181B"/>
    <w:rsid w:val="00613304"/>
    <w:rsid w:val="0061768E"/>
    <w:rsid w:val="00620930"/>
    <w:rsid w:val="00621786"/>
    <w:rsid w:val="006226CC"/>
    <w:rsid w:val="00626657"/>
    <w:rsid w:val="00631D7F"/>
    <w:rsid w:val="00640E29"/>
    <w:rsid w:val="006412C9"/>
    <w:rsid w:val="00645535"/>
    <w:rsid w:val="00654E11"/>
    <w:rsid w:val="00655F15"/>
    <w:rsid w:val="00656ED9"/>
    <w:rsid w:val="00661AED"/>
    <w:rsid w:val="0066304C"/>
    <w:rsid w:val="00664139"/>
    <w:rsid w:val="00666EBB"/>
    <w:rsid w:val="00671561"/>
    <w:rsid w:val="00672718"/>
    <w:rsid w:val="006769A7"/>
    <w:rsid w:val="00676BCC"/>
    <w:rsid w:val="0067774C"/>
    <w:rsid w:val="00682EDF"/>
    <w:rsid w:val="006858E7"/>
    <w:rsid w:val="00686123"/>
    <w:rsid w:val="00687554"/>
    <w:rsid w:val="00690607"/>
    <w:rsid w:val="00693448"/>
    <w:rsid w:val="00695008"/>
    <w:rsid w:val="006A0422"/>
    <w:rsid w:val="006A3A89"/>
    <w:rsid w:val="006A6FDC"/>
    <w:rsid w:val="006C3E4B"/>
    <w:rsid w:val="006C5D54"/>
    <w:rsid w:val="006D0B0B"/>
    <w:rsid w:val="006D0B89"/>
    <w:rsid w:val="006D300A"/>
    <w:rsid w:val="006E277B"/>
    <w:rsid w:val="006E4E54"/>
    <w:rsid w:val="006F1419"/>
    <w:rsid w:val="00700CD4"/>
    <w:rsid w:val="00701DF4"/>
    <w:rsid w:val="00704174"/>
    <w:rsid w:val="00704536"/>
    <w:rsid w:val="00710D90"/>
    <w:rsid w:val="00711899"/>
    <w:rsid w:val="0071201B"/>
    <w:rsid w:val="00717347"/>
    <w:rsid w:val="00723417"/>
    <w:rsid w:val="007253D5"/>
    <w:rsid w:val="00731E7F"/>
    <w:rsid w:val="00732839"/>
    <w:rsid w:val="007349D4"/>
    <w:rsid w:val="00737891"/>
    <w:rsid w:val="00751942"/>
    <w:rsid w:val="00754120"/>
    <w:rsid w:val="00756B93"/>
    <w:rsid w:val="0076124E"/>
    <w:rsid w:val="00763E23"/>
    <w:rsid w:val="00764528"/>
    <w:rsid w:val="007707CC"/>
    <w:rsid w:val="00770932"/>
    <w:rsid w:val="007709E0"/>
    <w:rsid w:val="0077217D"/>
    <w:rsid w:val="00784182"/>
    <w:rsid w:val="00784A71"/>
    <w:rsid w:val="00786728"/>
    <w:rsid w:val="0078685A"/>
    <w:rsid w:val="00786A9F"/>
    <w:rsid w:val="00793BCC"/>
    <w:rsid w:val="007974AB"/>
    <w:rsid w:val="007A0A4C"/>
    <w:rsid w:val="007A642D"/>
    <w:rsid w:val="007B039C"/>
    <w:rsid w:val="007B13FA"/>
    <w:rsid w:val="007B46F9"/>
    <w:rsid w:val="007B4DD3"/>
    <w:rsid w:val="007B4F12"/>
    <w:rsid w:val="007B57E2"/>
    <w:rsid w:val="007B6C06"/>
    <w:rsid w:val="007B6F8C"/>
    <w:rsid w:val="007C0768"/>
    <w:rsid w:val="007C536F"/>
    <w:rsid w:val="007D0031"/>
    <w:rsid w:val="007D0039"/>
    <w:rsid w:val="007D16E0"/>
    <w:rsid w:val="007D5CA1"/>
    <w:rsid w:val="007D637D"/>
    <w:rsid w:val="007E3B70"/>
    <w:rsid w:val="007F05A2"/>
    <w:rsid w:val="007F1ED1"/>
    <w:rsid w:val="007F7875"/>
    <w:rsid w:val="00800AE0"/>
    <w:rsid w:val="008033C7"/>
    <w:rsid w:val="0082309C"/>
    <w:rsid w:val="00826EFB"/>
    <w:rsid w:val="00827E67"/>
    <w:rsid w:val="00832102"/>
    <w:rsid w:val="00833FA8"/>
    <w:rsid w:val="008367F7"/>
    <w:rsid w:val="008403C7"/>
    <w:rsid w:val="00843E2C"/>
    <w:rsid w:val="008442A9"/>
    <w:rsid w:val="0084564C"/>
    <w:rsid w:val="00851F1E"/>
    <w:rsid w:val="008547F9"/>
    <w:rsid w:val="00857770"/>
    <w:rsid w:val="00860960"/>
    <w:rsid w:val="008662AB"/>
    <w:rsid w:val="00867DE4"/>
    <w:rsid w:val="00885497"/>
    <w:rsid w:val="008862A7"/>
    <w:rsid w:val="00890B5C"/>
    <w:rsid w:val="00892869"/>
    <w:rsid w:val="00894630"/>
    <w:rsid w:val="008A1EBE"/>
    <w:rsid w:val="008B03AA"/>
    <w:rsid w:val="008B1FF5"/>
    <w:rsid w:val="008B33CC"/>
    <w:rsid w:val="008B3530"/>
    <w:rsid w:val="008B5CCD"/>
    <w:rsid w:val="008C1B91"/>
    <w:rsid w:val="008C3D2B"/>
    <w:rsid w:val="008C66C9"/>
    <w:rsid w:val="008D2985"/>
    <w:rsid w:val="008D36D8"/>
    <w:rsid w:val="008D4930"/>
    <w:rsid w:val="008D614F"/>
    <w:rsid w:val="008D7CE8"/>
    <w:rsid w:val="008E6981"/>
    <w:rsid w:val="008E7DED"/>
    <w:rsid w:val="008F0E86"/>
    <w:rsid w:val="008F28B9"/>
    <w:rsid w:val="008F4661"/>
    <w:rsid w:val="00900728"/>
    <w:rsid w:val="00900DC8"/>
    <w:rsid w:val="0090366D"/>
    <w:rsid w:val="009037D6"/>
    <w:rsid w:val="00905011"/>
    <w:rsid w:val="009056A8"/>
    <w:rsid w:val="00911DD8"/>
    <w:rsid w:val="00917770"/>
    <w:rsid w:val="00920400"/>
    <w:rsid w:val="00921D22"/>
    <w:rsid w:val="00921EF0"/>
    <w:rsid w:val="009227ED"/>
    <w:rsid w:val="0092666E"/>
    <w:rsid w:val="009401B0"/>
    <w:rsid w:val="009409A3"/>
    <w:rsid w:val="0094137E"/>
    <w:rsid w:val="00943B87"/>
    <w:rsid w:val="00943DB9"/>
    <w:rsid w:val="009442C5"/>
    <w:rsid w:val="0094685F"/>
    <w:rsid w:val="009469B0"/>
    <w:rsid w:val="00956048"/>
    <w:rsid w:val="00961BF1"/>
    <w:rsid w:val="0096338E"/>
    <w:rsid w:val="009645B6"/>
    <w:rsid w:val="00966D8C"/>
    <w:rsid w:val="009709F2"/>
    <w:rsid w:val="0097377E"/>
    <w:rsid w:val="009737AA"/>
    <w:rsid w:val="009739D6"/>
    <w:rsid w:val="0097487E"/>
    <w:rsid w:val="00977060"/>
    <w:rsid w:val="00980482"/>
    <w:rsid w:val="0098373C"/>
    <w:rsid w:val="0098378E"/>
    <w:rsid w:val="00986F29"/>
    <w:rsid w:val="009901AD"/>
    <w:rsid w:val="00991EA4"/>
    <w:rsid w:val="009943A8"/>
    <w:rsid w:val="009947D3"/>
    <w:rsid w:val="009963BB"/>
    <w:rsid w:val="009965AB"/>
    <w:rsid w:val="009A0523"/>
    <w:rsid w:val="009A17E2"/>
    <w:rsid w:val="009A55AE"/>
    <w:rsid w:val="009B25CB"/>
    <w:rsid w:val="009B5011"/>
    <w:rsid w:val="009B5851"/>
    <w:rsid w:val="009C406D"/>
    <w:rsid w:val="009C5D19"/>
    <w:rsid w:val="009C5DDA"/>
    <w:rsid w:val="009D5D7C"/>
    <w:rsid w:val="009D6DA7"/>
    <w:rsid w:val="009E02A8"/>
    <w:rsid w:val="009E265C"/>
    <w:rsid w:val="009E2CF5"/>
    <w:rsid w:val="009E5A22"/>
    <w:rsid w:val="009F404C"/>
    <w:rsid w:val="00A00330"/>
    <w:rsid w:val="00A031DE"/>
    <w:rsid w:val="00A07BC2"/>
    <w:rsid w:val="00A13C56"/>
    <w:rsid w:val="00A14698"/>
    <w:rsid w:val="00A15119"/>
    <w:rsid w:val="00A219F9"/>
    <w:rsid w:val="00A31FCC"/>
    <w:rsid w:val="00A36DBC"/>
    <w:rsid w:val="00A413AD"/>
    <w:rsid w:val="00A42F44"/>
    <w:rsid w:val="00A430F4"/>
    <w:rsid w:val="00A4354B"/>
    <w:rsid w:val="00A43B0D"/>
    <w:rsid w:val="00A44A41"/>
    <w:rsid w:val="00A4563D"/>
    <w:rsid w:val="00A50EDE"/>
    <w:rsid w:val="00A53396"/>
    <w:rsid w:val="00A55778"/>
    <w:rsid w:val="00A57284"/>
    <w:rsid w:val="00A62C54"/>
    <w:rsid w:val="00A6409C"/>
    <w:rsid w:val="00A66B32"/>
    <w:rsid w:val="00A71AA3"/>
    <w:rsid w:val="00A747A4"/>
    <w:rsid w:val="00A76E82"/>
    <w:rsid w:val="00A77B22"/>
    <w:rsid w:val="00A77C6C"/>
    <w:rsid w:val="00A949AD"/>
    <w:rsid w:val="00AA16A6"/>
    <w:rsid w:val="00AA38D8"/>
    <w:rsid w:val="00AB0C9D"/>
    <w:rsid w:val="00AB11DB"/>
    <w:rsid w:val="00AC2C79"/>
    <w:rsid w:val="00AC3454"/>
    <w:rsid w:val="00AC3596"/>
    <w:rsid w:val="00AC3713"/>
    <w:rsid w:val="00AD0292"/>
    <w:rsid w:val="00AD09F4"/>
    <w:rsid w:val="00AD2CA7"/>
    <w:rsid w:val="00AD797A"/>
    <w:rsid w:val="00AE3B1D"/>
    <w:rsid w:val="00AE4204"/>
    <w:rsid w:val="00AF004F"/>
    <w:rsid w:val="00AF1354"/>
    <w:rsid w:val="00AF4727"/>
    <w:rsid w:val="00B01701"/>
    <w:rsid w:val="00B04987"/>
    <w:rsid w:val="00B04F78"/>
    <w:rsid w:val="00B067B2"/>
    <w:rsid w:val="00B07A1C"/>
    <w:rsid w:val="00B110D3"/>
    <w:rsid w:val="00B12151"/>
    <w:rsid w:val="00B13F7B"/>
    <w:rsid w:val="00B1409C"/>
    <w:rsid w:val="00B1669E"/>
    <w:rsid w:val="00B21B9F"/>
    <w:rsid w:val="00B21F2B"/>
    <w:rsid w:val="00B23A19"/>
    <w:rsid w:val="00B25363"/>
    <w:rsid w:val="00B26AC4"/>
    <w:rsid w:val="00B3064B"/>
    <w:rsid w:val="00B30E1F"/>
    <w:rsid w:val="00B32F56"/>
    <w:rsid w:val="00B37EB4"/>
    <w:rsid w:val="00B5069E"/>
    <w:rsid w:val="00B54FA2"/>
    <w:rsid w:val="00B559AE"/>
    <w:rsid w:val="00B576D4"/>
    <w:rsid w:val="00B605B4"/>
    <w:rsid w:val="00B62991"/>
    <w:rsid w:val="00B65994"/>
    <w:rsid w:val="00B718B5"/>
    <w:rsid w:val="00B72444"/>
    <w:rsid w:val="00B74412"/>
    <w:rsid w:val="00B7695F"/>
    <w:rsid w:val="00B80C73"/>
    <w:rsid w:val="00B824FB"/>
    <w:rsid w:val="00B8579B"/>
    <w:rsid w:val="00B85D54"/>
    <w:rsid w:val="00B86E61"/>
    <w:rsid w:val="00B90483"/>
    <w:rsid w:val="00B90FCE"/>
    <w:rsid w:val="00B9269A"/>
    <w:rsid w:val="00B93DBC"/>
    <w:rsid w:val="00B9423F"/>
    <w:rsid w:val="00BA21E0"/>
    <w:rsid w:val="00BA3557"/>
    <w:rsid w:val="00BA65E4"/>
    <w:rsid w:val="00BA661E"/>
    <w:rsid w:val="00BB02A3"/>
    <w:rsid w:val="00BB7153"/>
    <w:rsid w:val="00BC70E4"/>
    <w:rsid w:val="00BD1277"/>
    <w:rsid w:val="00BD600A"/>
    <w:rsid w:val="00BE2E9A"/>
    <w:rsid w:val="00BE693A"/>
    <w:rsid w:val="00BF20DB"/>
    <w:rsid w:val="00BF3EEA"/>
    <w:rsid w:val="00BF73DD"/>
    <w:rsid w:val="00C0088E"/>
    <w:rsid w:val="00C00896"/>
    <w:rsid w:val="00C02189"/>
    <w:rsid w:val="00C078B5"/>
    <w:rsid w:val="00C11ECF"/>
    <w:rsid w:val="00C17EB1"/>
    <w:rsid w:val="00C231F3"/>
    <w:rsid w:val="00C30075"/>
    <w:rsid w:val="00C30FDC"/>
    <w:rsid w:val="00C319C9"/>
    <w:rsid w:val="00C3384E"/>
    <w:rsid w:val="00C33895"/>
    <w:rsid w:val="00C3680C"/>
    <w:rsid w:val="00C36F3C"/>
    <w:rsid w:val="00C44C07"/>
    <w:rsid w:val="00C4612E"/>
    <w:rsid w:val="00C462C2"/>
    <w:rsid w:val="00C543DF"/>
    <w:rsid w:val="00C54E49"/>
    <w:rsid w:val="00C573B5"/>
    <w:rsid w:val="00C60E03"/>
    <w:rsid w:val="00C61C3D"/>
    <w:rsid w:val="00C62F43"/>
    <w:rsid w:val="00C63B42"/>
    <w:rsid w:val="00C63D5B"/>
    <w:rsid w:val="00C72B1E"/>
    <w:rsid w:val="00C72DCE"/>
    <w:rsid w:val="00C73DCA"/>
    <w:rsid w:val="00C808E7"/>
    <w:rsid w:val="00C91A39"/>
    <w:rsid w:val="00C935BF"/>
    <w:rsid w:val="00CA0A79"/>
    <w:rsid w:val="00CA163D"/>
    <w:rsid w:val="00CA33BA"/>
    <w:rsid w:val="00CA6054"/>
    <w:rsid w:val="00CA6BCE"/>
    <w:rsid w:val="00CB2F23"/>
    <w:rsid w:val="00CB5102"/>
    <w:rsid w:val="00CC0774"/>
    <w:rsid w:val="00CC3862"/>
    <w:rsid w:val="00CC4ADD"/>
    <w:rsid w:val="00CD2BBD"/>
    <w:rsid w:val="00CD35A0"/>
    <w:rsid w:val="00CD3F38"/>
    <w:rsid w:val="00CE087F"/>
    <w:rsid w:val="00CE0DAB"/>
    <w:rsid w:val="00CE11EC"/>
    <w:rsid w:val="00CE36E2"/>
    <w:rsid w:val="00CE7C41"/>
    <w:rsid w:val="00CF75DD"/>
    <w:rsid w:val="00CF7E02"/>
    <w:rsid w:val="00D05ACC"/>
    <w:rsid w:val="00D06451"/>
    <w:rsid w:val="00D14DCC"/>
    <w:rsid w:val="00D16238"/>
    <w:rsid w:val="00D204FD"/>
    <w:rsid w:val="00D258CC"/>
    <w:rsid w:val="00D33649"/>
    <w:rsid w:val="00D33ED5"/>
    <w:rsid w:val="00D35E9F"/>
    <w:rsid w:val="00D4312A"/>
    <w:rsid w:val="00D45215"/>
    <w:rsid w:val="00D4564B"/>
    <w:rsid w:val="00D464D3"/>
    <w:rsid w:val="00D52EEC"/>
    <w:rsid w:val="00D533A4"/>
    <w:rsid w:val="00D55FCF"/>
    <w:rsid w:val="00D60B6C"/>
    <w:rsid w:val="00D623C4"/>
    <w:rsid w:val="00D62E84"/>
    <w:rsid w:val="00D65095"/>
    <w:rsid w:val="00D70EB9"/>
    <w:rsid w:val="00D7623F"/>
    <w:rsid w:val="00D809C7"/>
    <w:rsid w:val="00D903B2"/>
    <w:rsid w:val="00D90B0C"/>
    <w:rsid w:val="00D912B5"/>
    <w:rsid w:val="00D927CA"/>
    <w:rsid w:val="00DA1E2C"/>
    <w:rsid w:val="00DA2624"/>
    <w:rsid w:val="00DB460A"/>
    <w:rsid w:val="00DB653B"/>
    <w:rsid w:val="00DB79CE"/>
    <w:rsid w:val="00DD1471"/>
    <w:rsid w:val="00DD1B35"/>
    <w:rsid w:val="00DD7AB4"/>
    <w:rsid w:val="00DE04EC"/>
    <w:rsid w:val="00DE1D58"/>
    <w:rsid w:val="00DE53FD"/>
    <w:rsid w:val="00DF0050"/>
    <w:rsid w:val="00DF192B"/>
    <w:rsid w:val="00DF3708"/>
    <w:rsid w:val="00DF422E"/>
    <w:rsid w:val="00DF6984"/>
    <w:rsid w:val="00E043D5"/>
    <w:rsid w:val="00E04C58"/>
    <w:rsid w:val="00E07FE4"/>
    <w:rsid w:val="00E1178C"/>
    <w:rsid w:val="00E12846"/>
    <w:rsid w:val="00E12865"/>
    <w:rsid w:val="00E1598C"/>
    <w:rsid w:val="00E171D4"/>
    <w:rsid w:val="00E20D5A"/>
    <w:rsid w:val="00E232A1"/>
    <w:rsid w:val="00E2433A"/>
    <w:rsid w:val="00E275D0"/>
    <w:rsid w:val="00E35604"/>
    <w:rsid w:val="00E40FD3"/>
    <w:rsid w:val="00E43CFE"/>
    <w:rsid w:val="00E46D74"/>
    <w:rsid w:val="00E510E7"/>
    <w:rsid w:val="00E54080"/>
    <w:rsid w:val="00E55CDD"/>
    <w:rsid w:val="00E5799B"/>
    <w:rsid w:val="00E6170A"/>
    <w:rsid w:val="00E63F09"/>
    <w:rsid w:val="00E643C2"/>
    <w:rsid w:val="00E66D1E"/>
    <w:rsid w:val="00E67C16"/>
    <w:rsid w:val="00E72030"/>
    <w:rsid w:val="00E774DF"/>
    <w:rsid w:val="00E7796F"/>
    <w:rsid w:val="00E80074"/>
    <w:rsid w:val="00E83E27"/>
    <w:rsid w:val="00E84040"/>
    <w:rsid w:val="00E848A7"/>
    <w:rsid w:val="00E85548"/>
    <w:rsid w:val="00E9091A"/>
    <w:rsid w:val="00E94326"/>
    <w:rsid w:val="00E94979"/>
    <w:rsid w:val="00EA01AD"/>
    <w:rsid w:val="00EA35D6"/>
    <w:rsid w:val="00EB0525"/>
    <w:rsid w:val="00EB0AF9"/>
    <w:rsid w:val="00EB20C3"/>
    <w:rsid w:val="00EC128E"/>
    <w:rsid w:val="00EC133C"/>
    <w:rsid w:val="00EC2A45"/>
    <w:rsid w:val="00EC73F5"/>
    <w:rsid w:val="00ED459B"/>
    <w:rsid w:val="00ED57CB"/>
    <w:rsid w:val="00EE0378"/>
    <w:rsid w:val="00EE15E0"/>
    <w:rsid w:val="00EE4171"/>
    <w:rsid w:val="00F0324A"/>
    <w:rsid w:val="00F033A8"/>
    <w:rsid w:val="00F07FD8"/>
    <w:rsid w:val="00F12D2F"/>
    <w:rsid w:val="00F15C5B"/>
    <w:rsid w:val="00F204D5"/>
    <w:rsid w:val="00F21B66"/>
    <w:rsid w:val="00F22245"/>
    <w:rsid w:val="00F26BF1"/>
    <w:rsid w:val="00F27760"/>
    <w:rsid w:val="00F31077"/>
    <w:rsid w:val="00F3377F"/>
    <w:rsid w:val="00F34647"/>
    <w:rsid w:val="00F35516"/>
    <w:rsid w:val="00F3675A"/>
    <w:rsid w:val="00F438FF"/>
    <w:rsid w:val="00F5082F"/>
    <w:rsid w:val="00F53D8C"/>
    <w:rsid w:val="00F5551B"/>
    <w:rsid w:val="00F62E20"/>
    <w:rsid w:val="00F631D3"/>
    <w:rsid w:val="00F647D2"/>
    <w:rsid w:val="00F64A66"/>
    <w:rsid w:val="00F6729B"/>
    <w:rsid w:val="00F67480"/>
    <w:rsid w:val="00F679E7"/>
    <w:rsid w:val="00F67A2E"/>
    <w:rsid w:val="00F7046B"/>
    <w:rsid w:val="00F71779"/>
    <w:rsid w:val="00F71A75"/>
    <w:rsid w:val="00F7609F"/>
    <w:rsid w:val="00F81E51"/>
    <w:rsid w:val="00F921CA"/>
    <w:rsid w:val="00FA0EA1"/>
    <w:rsid w:val="00FA5A76"/>
    <w:rsid w:val="00FB0000"/>
    <w:rsid w:val="00FB5CB5"/>
    <w:rsid w:val="00FC1024"/>
    <w:rsid w:val="00FC3B31"/>
    <w:rsid w:val="00FC49CF"/>
    <w:rsid w:val="00FD03F6"/>
    <w:rsid w:val="00FD0E0D"/>
    <w:rsid w:val="00FD0E73"/>
    <w:rsid w:val="00FD0FB7"/>
    <w:rsid w:val="00FD1260"/>
    <w:rsid w:val="00FD4154"/>
    <w:rsid w:val="00FD47E3"/>
    <w:rsid w:val="00FD6728"/>
    <w:rsid w:val="00FD712B"/>
    <w:rsid w:val="00FE15F4"/>
    <w:rsid w:val="00FE72AE"/>
    <w:rsid w:val="00FF2FCA"/>
    <w:rsid w:val="00FF5CAC"/>
    <w:rsid w:val="03851F68"/>
    <w:rsid w:val="03A77C9A"/>
    <w:rsid w:val="06DA0AAA"/>
    <w:rsid w:val="074B56A1"/>
    <w:rsid w:val="08397A78"/>
    <w:rsid w:val="08654911"/>
    <w:rsid w:val="09AF1FB4"/>
    <w:rsid w:val="0A9A74AD"/>
    <w:rsid w:val="0B633820"/>
    <w:rsid w:val="0C476553"/>
    <w:rsid w:val="0DE1346A"/>
    <w:rsid w:val="0F352ED3"/>
    <w:rsid w:val="0F896F02"/>
    <w:rsid w:val="0FFA5A77"/>
    <w:rsid w:val="10C2168E"/>
    <w:rsid w:val="111B519A"/>
    <w:rsid w:val="11872D28"/>
    <w:rsid w:val="11D15194"/>
    <w:rsid w:val="132E18F5"/>
    <w:rsid w:val="1365507D"/>
    <w:rsid w:val="13BE5D4A"/>
    <w:rsid w:val="13D821C5"/>
    <w:rsid w:val="146D459F"/>
    <w:rsid w:val="152C3910"/>
    <w:rsid w:val="15D25B78"/>
    <w:rsid w:val="16164407"/>
    <w:rsid w:val="162A6F44"/>
    <w:rsid w:val="17093E44"/>
    <w:rsid w:val="174B4358"/>
    <w:rsid w:val="17582095"/>
    <w:rsid w:val="1764296A"/>
    <w:rsid w:val="187005FE"/>
    <w:rsid w:val="18EF1C5B"/>
    <w:rsid w:val="18F205BF"/>
    <w:rsid w:val="190B5A9F"/>
    <w:rsid w:val="19867A74"/>
    <w:rsid w:val="1A2250A8"/>
    <w:rsid w:val="1A9F0930"/>
    <w:rsid w:val="1AC27739"/>
    <w:rsid w:val="1ADB727B"/>
    <w:rsid w:val="1AE5648A"/>
    <w:rsid w:val="1B5C504C"/>
    <w:rsid w:val="1BBB2EE1"/>
    <w:rsid w:val="1CEE3170"/>
    <w:rsid w:val="1D2078F9"/>
    <w:rsid w:val="1D2D5A40"/>
    <w:rsid w:val="1DC767C6"/>
    <w:rsid w:val="1DCC2C0C"/>
    <w:rsid w:val="1DDF407E"/>
    <w:rsid w:val="1ED04269"/>
    <w:rsid w:val="1EEB6787"/>
    <w:rsid w:val="20827CC7"/>
    <w:rsid w:val="220E2E05"/>
    <w:rsid w:val="23761FA4"/>
    <w:rsid w:val="25850C61"/>
    <w:rsid w:val="27045AF0"/>
    <w:rsid w:val="270A26A5"/>
    <w:rsid w:val="27486446"/>
    <w:rsid w:val="279A14B8"/>
    <w:rsid w:val="287678B8"/>
    <w:rsid w:val="29E56E61"/>
    <w:rsid w:val="2AAC4A70"/>
    <w:rsid w:val="2B226D34"/>
    <w:rsid w:val="2D6F2A45"/>
    <w:rsid w:val="2D821F7F"/>
    <w:rsid w:val="2E4B0D01"/>
    <w:rsid w:val="2E75756B"/>
    <w:rsid w:val="2F6B3D6A"/>
    <w:rsid w:val="2F710C0C"/>
    <w:rsid w:val="2F9F7FD9"/>
    <w:rsid w:val="2FB203CF"/>
    <w:rsid w:val="2FB87437"/>
    <w:rsid w:val="30442B89"/>
    <w:rsid w:val="305D5843"/>
    <w:rsid w:val="311B52AC"/>
    <w:rsid w:val="32762609"/>
    <w:rsid w:val="336A72A0"/>
    <w:rsid w:val="33910FE5"/>
    <w:rsid w:val="3444277D"/>
    <w:rsid w:val="34AA0F47"/>
    <w:rsid w:val="350057BE"/>
    <w:rsid w:val="3524697E"/>
    <w:rsid w:val="35CF6892"/>
    <w:rsid w:val="36C61E3E"/>
    <w:rsid w:val="385F0495"/>
    <w:rsid w:val="38B86228"/>
    <w:rsid w:val="390E5DEA"/>
    <w:rsid w:val="39825379"/>
    <w:rsid w:val="3AB41105"/>
    <w:rsid w:val="3AB77AC4"/>
    <w:rsid w:val="3BFA153B"/>
    <w:rsid w:val="3C1B01D2"/>
    <w:rsid w:val="3CCC3CBA"/>
    <w:rsid w:val="3F0B139E"/>
    <w:rsid w:val="3F9B3831"/>
    <w:rsid w:val="40AB1616"/>
    <w:rsid w:val="40C60657"/>
    <w:rsid w:val="41851978"/>
    <w:rsid w:val="420540D6"/>
    <w:rsid w:val="429C0C46"/>
    <w:rsid w:val="42D919F8"/>
    <w:rsid w:val="42F33F2D"/>
    <w:rsid w:val="4342523A"/>
    <w:rsid w:val="43637DA2"/>
    <w:rsid w:val="43D90890"/>
    <w:rsid w:val="43EA5CBE"/>
    <w:rsid w:val="4415121C"/>
    <w:rsid w:val="44501A94"/>
    <w:rsid w:val="44987D15"/>
    <w:rsid w:val="44B354B1"/>
    <w:rsid w:val="44F83193"/>
    <w:rsid w:val="455647C6"/>
    <w:rsid w:val="45A11B50"/>
    <w:rsid w:val="467E1B16"/>
    <w:rsid w:val="46CD64DD"/>
    <w:rsid w:val="47751284"/>
    <w:rsid w:val="493F477D"/>
    <w:rsid w:val="494B1385"/>
    <w:rsid w:val="49F8311C"/>
    <w:rsid w:val="4A876EC4"/>
    <w:rsid w:val="4A9960FD"/>
    <w:rsid w:val="4B30024B"/>
    <w:rsid w:val="4C194F7D"/>
    <w:rsid w:val="4C5B0350"/>
    <w:rsid w:val="4CC4283B"/>
    <w:rsid w:val="4CDC1055"/>
    <w:rsid w:val="4E243EBB"/>
    <w:rsid w:val="4ED47E90"/>
    <w:rsid w:val="4F404BDA"/>
    <w:rsid w:val="4F9F5C0F"/>
    <w:rsid w:val="4FD45EA8"/>
    <w:rsid w:val="50116596"/>
    <w:rsid w:val="506E5280"/>
    <w:rsid w:val="50DD5DF6"/>
    <w:rsid w:val="52552C56"/>
    <w:rsid w:val="53DA49EF"/>
    <w:rsid w:val="54BE41A4"/>
    <w:rsid w:val="552C476F"/>
    <w:rsid w:val="555D47BD"/>
    <w:rsid w:val="56266B82"/>
    <w:rsid w:val="59792C58"/>
    <w:rsid w:val="59C05868"/>
    <w:rsid w:val="59C91C76"/>
    <w:rsid w:val="5A8532D3"/>
    <w:rsid w:val="5BCC1C3E"/>
    <w:rsid w:val="5F1F23DC"/>
    <w:rsid w:val="5FD723F5"/>
    <w:rsid w:val="61002433"/>
    <w:rsid w:val="611F466E"/>
    <w:rsid w:val="632A64FF"/>
    <w:rsid w:val="636D49AE"/>
    <w:rsid w:val="63F7093A"/>
    <w:rsid w:val="6436261B"/>
    <w:rsid w:val="65947021"/>
    <w:rsid w:val="65A43AF5"/>
    <w:rsid w:val="65D00FE8"/>
    <w:rsid w:val="65D37DA2"/>
    <w:rsid w:val="67090F2F"/>
    <w:rsid w:val="676B29E0"/>
    <w:rsid w:val="67AF105C"/>
    <w:rsid w:val="68AC2531"/>
    <w:rsid w:val="68DB1169"/>
    <w:rsid w:val="6AB55994"/>
    <w:rsid w:val="6D064838"/>
    <w:rsid w:val="6DBC2C19"/>
    <w:rsid w:val="6E86747C"/>
    <w:rsid w:val="6F472587"/>
    <w:rsid w:val="6FE86165"/>
    <w:rsid w:val="71E2173A"/>
    <w:rsid w:val="71E54E3F"/>
    <w:rsid w:val="723924F3"/>
    <w:rsid w:val="72584CB9"/>
    <w:rsid w:val="7347656B"/>
    <w:rsid w:val="73AC4E9F"/>
    <w:rsid w:val="73C871C2"/>
    <w:rsid w:val="73CB6DB5"/>
    <w:rsid w:val="73DD095A"/>
    <w:rsid w:val="7442683C"/>
    <w:rsid w:val="74B163CE"/>
    <w:rsid w:val="75786EF8"/>
    <w:rsid w:val="76C80AB1"/>
    <w:rsid w:val="77FC6230"/>
    <w:rsid w:val="78200E9F"/>
    <w:rsid w:val="78830905"/>
    <w:rsid w:val="7A1A55F6"/>
    <w:rsid w:val="7B130C5B"/>
    <w:rsid w:val="7B406F66"/>
    <w:rsid w:val="7B833601"/>
    <w:rsid w:val="7B9503C6"/>
    <w:rsid w:val="7BD11376"/>
    <w:rsid w:val="7C4C4851"/>
    <w:rsid w:val="7CB05A16"/>
    <w:rsid w:val="7CBA5780"/>
    <w:rsid w:val="7CCF56B2"/>
    <w:rsid w:val="7D2252DA"/>
    <w:rsid w:val="7D2F28B6"/>
    <w:rsid w:val="7E1A1B21"/>
    <w:rsid w:val="7E370091"/>
    <w:rsid w:val="7ECF49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8A9A8"/>
  <w15:docId w15:val="{346778E4-250A-4373-9B39-39D8D287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qFormat="1"/>
    <w:lsdException w:name="Body Text" w:locked="1" w:semiHidden="1" w:unhideWhenUsed="1"/>
    <w:lsdException w:name="Body Text Indent" w:locked="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semiHidden="1" w:qFormat="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semiHidden="1" w:qFormat="1"/>
    <w:lsdException w:name="HTML Cite" w:semiHidden="1" w:qFormat="1"/>
    <w:lsdException w:name="HTML Code" w:semiHidden="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uiPriority="0"/>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A642D"/>
    <w:pPr>
      <w:widowControl w:val="0"/>
      <w:jc w:val="both"/>
    </w:pPr>
    <w:rPr>
      <w:rFonts w:cs="Calibri"/>
      <w:kern w:val="2"/>
      <w:sz w:val="21"/>
      <w:szCs w:val="21"/>
    </w:rPr>
  </w:style>
  <w:style w:type="paragraph" w:styleId="1">
    <w:name w:val="heading 1"/>
    <w:basedOn w:val="a"/>
    <w:next w:val="a"/>
    <w:link w:val="10"/>
    <w:uiPriority w:val="99"/>
    <w:qFormat/>
    <w:rsid w:val="007A642D"/>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0"/>
    <w:uiPriority w:val="99"/>
    <w:qFormat/>
    <w:rsid w:val="007A642D"/>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0"/>
    <w:uiPriority w:val="99"/>
    <w:qFormat/>
    <w:rsid w:val="007A642D"/>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0"/>
    <w:uiPriority w:val="99"/>
    <w:qFormat/>
    <w:rsid w:val="007A642D"/>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0"/>
    <w:uiPriority w:val="99"/>
    <w:qFormat/>
    <w:rsid w:val="007A642D"/>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0"/>
    <w:uiPriority w:val="99"/>
    <w:qFormat/>
    <w:rsid w:val="007A642D"/>
    <w:pPr>
      <w:widowControl/>
      <w:spacing w:before="100" w:beforeAutospacing="1" w:after="100" w:afterAutospacing="1"/>
      <w:jc w:val="left"/>
      <w:outlineLvl w:val="5"/>
    </w:pPr>
    <w:rPr>
      <w:rFonts w:ascii="宋体" w:hAnsi="宋体" w:cs="宋体"/>
      <w:kern w:val="0"/>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locked/>
    <w:rsid w:val="007A642D"/>
    <w:pPr>
      <w:spacing w:line="360" w:lineRule="auto"/>
      <w:ind w:firstLineChars="200" w:firstLine="560"/>
    </w:pPr>
    <w:rPr>
      <w:rFonts w:ascii="仿宋_GB2312" w:eastAsia="仿宋_GB2312" w:hAnsi="仿宋_GB2312"/>
      <w:kern w:val="0"/>
      <w:sz w:val="20"/>
      <w:szCs w:val="20"/>
    </w:rPr>
  </w:style>
  <w:style w:type="paragraph" w:styleId="HTML">
    <w:name w:val="HTML Address"/>
    <w:basedOn w:val="a"/>
    <w:link w:val="HTML0"/>
    <w:uiPriority w:val="99"/>
    <w:semiHidden/>
    <w:qFormat/>
    <w:rsid w:val="007A642D"/>
    <w:pPr>
      <w:widowControl/>
      <w:jc w:val="left"/>
    </w:pPr>
    <w:rPr>
      <w:rFonts w:ascii="宋体" w:hAnsi="宋体" w:cs="宋体"/>
      <w:kern w:val="0"/>
      <w:sz w:val="24"/>
      <w:szCs w:val="24"/>
    </w:rPr>
  </w:style>
  <w:style w:type="paragraph" w:styleId="a4">
    <w:name w:val="Balloon Text"/>
    <w:basedOn w:val="a"/>
    <w:link w:val="a5"/>
    <w:uiPriority w:val="99"/>
    <w:semiHidden/>
    <w:qFormat/>
    <w:locked/>
    <w:rsid w:val="007A642D"/>
    <w:rPr>
      <w:sz w:val="18"/>
      <w:szCs w:val="18"/>
    </w:rPr>
  </w:style>
  <w:style w:type="paragraph" w:styleId="a6">
    <w:name w:val="footer"/>
    <w:basedOn w:val="a"/>
    <w:link w:val="a7"/>
    <w:uiPriority w:val="99"/>
    <w:qFormat/>
    <w:rsid w:val="007A642D"/>
    <w:pPr>
      <w:tabs>
        <w:tab w:val="center" w:pos="4153"/>
        <w:tab w:val="right" w:pos="8306"/>
      </w:tabs>
      <w:snapToGrid w:val="0"/>
      <w:jc w:val="left"/>
    </w:pPr>
    <w:rPr>
      <w:sz w:val="18"/>
      <w:szCs w:val="18"/>
    </w:rPr>
  </w:style>
  <w:style w:type="paragraph" w:styleId="a8">
    <w:name w:val="header"/>
    <w:basedOn w:val="a"/>
    <w:link w:val="a9"/>
    <w:uiPriority w:val="99"/>
    <w:semiHidden/>
    <w:qFormat/>
    <w:rsid w:val="007A642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rsid w:val="007A642D"/>
    <w:pPr>
      <w:widowControl/>
      <w:spacing w:before="100" w:beforeAutospacing="1" w:after="100" w:afterAutospacing="1"/>
      <w:jc w:val="left"/>
    </w:pPr>
    <w:rPr>
      <w:rFonts w:ascii="宋体" w:hAnsi="宋体" w:cs="宋体"/>
      <w:kern w:val="0"/>
      <w:sz w:val="24"/>
      <w:szCs w:val="24"/>
    </w:rPr>
  </w:style>
  <w:style w:type="character" w:styleId="ab">
    <w:name w:val="FollowedHyperlink"/>
    <w:uiPriority w:val="99"/>
    <w:semiHidden/>
    <w:qFormat/>
    <w:rsid w:val="007A642D"/>
    <w:rPr>
      <w:rFonts w:cs="Times New Roman"/>
      <w:color w:val="auto"/>
      <w:u w:val="none"/>
    </w:rPr>
  </w:style>
  <w:style w:type="character" w:styleId="ac">
    <w:name w:val="Emphasis"/>
    <w:uiPriority w:val="99"/>
    <w:qFormat/>
    <w:rsid w:val="007A642D"/>
    <w:rPr>
      <w:rFonts w:cs="Times New Roman"/>
    </w:rPr>
  </w:style>
  <w:style w:type="character" w:styleId="ad">
    <w:name w:val="Hyperlink"/>
    <w:uiPriority w:val="99"/>
    <w:semiHidden/>
    <w:qFormat/>
    <w:rsid w:val="007A642D"/>
    <w:rPr>
      <w:rFonts w:cs="Times New Roman"/>
      <w:color w:val="auto"/>
      <w:u w:val="none"/>
    </w:rPr>
  </w:style>
  <w:style w:type="character" w:styleId="HTML1">
    <w:name w:val="HTML Code"/>
    <w:uiPriority w:val="99"/>
    <w:semiHidden/>
    <w:qFormat/>
    <w:rsid w:val="007A642D"/>
    <w:rPr>
      <w:rFonts w:ascii="宋体" w:eastAsia="宋体" w:hAnsi="宋体" w:cs="宋体"/>
      <w:sz w:val="24"/>
      <w:szCs w:val="24"/>
    </w:rPr>
  </w:style>
  <w:style w:type="character" w:styleId="HTML2">
    <w:name w:val="HTML Cite"/>
    <w:uiPriority w:val="99"/>
    <w:semiHidden/>
    <w:qFormat/>
    <w:rsid w:val="007A642D"/>
    <w:rPr>
      <w:rFonts w:cs="Times New Roman"/>
    </w:rPr>
  </w:style>
  <w:style w:type="character" w:customStyle="1" w:styleId="10">
    <w:name w:val="标题 1 字符"/>
    <w:link w:val="1"/>
    <w:uiPriority w:val="99"/>
    <w:qFormat/>
    <w:locked/>
    <w:rsid w:val="007A642D"/>
    <w:rPr>
      <w:rFonts w:ascii="宋体" w:eastAsia="宋体" w:hAnsi="宋体" w:cs="宋体"/>
      <w:kern w:val="36"/>
      <w:sz w:val="48"/>
      <w:szCs w:val="48"/>
    </w:rPr>
  </w:style>
  <w:style w:type="character" w:customStyle="1" w:styleId="20">
    <w:name w:val="标题 2 字符"/>
    <w:link w:val="2"/>
    <w:uiPriority w:val="99"/>
    <w:qFormat/>
    <w:locked/>
    <w:rsid w:val="007A642D"/>
    <w:rPr>
      <w:rFonts w:ascii="宋体" w:eastAsia="宋体" w:hAnsi="宋体" w:cs="宋体"/>
      <w:kern w:val="0"/>
      <w:sz w:val="36"/>
      <w:szCs w:val="36"/>
    </w:rPr>
  </w:style>
  <w:style w:type="character" w:customStyle="1" w:styleId="30">
    <w:name w:val="标题 3 字符"/>
    <w:link w:val="3"/>
    <w:uiPriority w:val="99"/>
    <w:qFormat/>
    <w:locked/>
    <w:rsid w:val="007A642D"/>
    <w:rPr>
      <w:rFonts w:ascii="宋体" w:eastAsia="宋体" w:hAnsi="宋体" w:cs="宋体"/>
      <w:kern w:val="0"/>
      <w:sz w:val="27"/>
      <w:szCs w:val="27"/>
    </w:rPr>
  </w:style>
  <w:style w:type="character" w:customStyle="1" w:styleId="40">
    <w:name w:val="标题 4 字符"/>
    <w:link w:val="4"/>
    <w:uiPriority w:val="99"/>
    <w:qFormat/>
    <w:locked/>
    <w:rsid w:val="007A642D"/>
    <w:rPr>
      <w:rFonts w:ascii="宋体" w:eastAsia="宋体" w:hAnsi="宋体" w:cs="宋体"/>
      <w:kern w:val="0"/>
      <w:sz w:val="24"/>
      <w:szCs w:val="24"/>
    </w:rPr>
  </w:style>
  <w:style w:type="character" w:customStyle="1" w:styleId="50">
    <w:name w:val="标题 5 字符"/>
    <w:link w:val="5"/>
    <w:uiPriority w:val="99"/>
    <w:qFormat/>
    <w:locked/>
    <w:rsid w:val="007A642D"/>
    <w:rPr>
      <w:rFonts w:ascii="宋体" w:eastAsia="宋体" w:hAnsi="宋体" w:cs="宋体"/>
      <w:kern w:val="0"/>
      <w:sz w:val="20"/>
      <w:szCs w:val="20"/>
    </w:rPr>
  </w:style>
  <w:style w:type="character" w:customStyle="1" w:styleId="60">
    <w:name w:val="标题 6 字符"/>
    <w:link w:val="6"/>
    <w:uiPriority w:val="99"/>
    <w:qFormat/>
    <w:locked/>
    <w:rsid w:val="007A642D"/>
    <w:rPr>
      <w:rFonts w:ascii="宋体" w:eastAsia="宋体" w:hAnsi="宋体" w:cs="宋体"/>
      <w:kern w:val="0"/>
      <w:sz w:val="15"/>
      <w:szCs w:val="15"/>
    </w:rPr>
  </w:style>
  <w:style w:type="character" w:customStyle="1" w:styleId="HTML0">
    <w:name w:val="HTML 地址 字符"/>
    <w:link w:val="HTML"/>
    <w:uiPriority w:val="99"/>
    <w:semiHidden/>
    <w:qFormat/>
    <w:locked/>
    <w:rsid w:val="007A642D"/>
    <w:rPr>
      <w:rFonts w:ascii="宋体" w:eastAsia="宋体" w:hAnsi="宋体" w:cs="宋体"/>
      <w:kern w:val="0"/>
      <w:sz w:val="24"/>
      <w:szCs w:val="24"/>
    </w:rPr>
  </w:style>
  <w:style w:type="character" w:customStyle="1" w:styleId="a7">
    <w:name w:val="页脚 字符"/>
    <w:link w:val="a6"/>
    <w:uiPriority w:val="99"/>
    <w:qFormat/>
    <w:locked/>
    <w:rsid w:val="007A642D"/>
    <w:rPr>
      <w:rFonts w:cs="Times New Roman"/>
      <w:sz w:val="18"/>
      <w:szCs w:val="18"/>
    </w:rPr>
  </w:style>
  <w:style w:type="character" w:customStyle="1" w:styleId="a9">
    <w:name w:val="页眉 字符"/>
    <w:link w:val="a8"/>
    <w:uiPriority w:val="99"/>
    <w:semiHidden/>
    <w:qFormat/>
    <w:locked/>
    <w:rsid w:val="007A642D"/>
    <w:rPr>
      <w:rFonts w:cs="Times New Roman"/>
      <w:sz w:val="18"/>
      <w:szCs w:val="18"/>
    </w:rPr>
  </w:style>
  <w:style w:type="paragraph" w:customStyle="1" w:styleId="fb">
    <w:name w:val="fb"/>
    <w:basedOn w:val="a"/>
    <w:uiPriority w:val="99"/>
    <w:qFormat/>
    <w:rsid w:val="007A642D"/>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qFormat/>
    <w:rsid w:val="007A642D"/>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rsid w:val="007A642D"/>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rsid w:val="007A642D"/>
    <w:pPr>
      <w:widowControl/>
      <w:spacing w:before="100" w:beforeAutospacing="1" w:after="100" w:afterAutospacing="1"/>
      <w:jc w:val="left"/>
    </w:pPr>
    <w:rPr>
      <w:rFonts w:ascii="宋体" w:hAnsi="宋体" w:cs="宋体"/>
      <w:kern w:val="0"/>
    </w:rPr>
  </w:style>
  <w:style w:type="paragraph" w:customStyle="1" w:styleId="line">
    <w:name w:val="line"/>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qFormat/>
    <w:rsid w:val="007A642D"/>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rsid w:val="007A642D"/>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qFormat/>
    <w:rsid w:val="007A642D"/>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rsid w:val="007A642D"/>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qFormat/>
    <w:rsid w:val="007A642D"/>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1">
    <w:name w:val="页眉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12">
    <w:name w:val="页脚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qFormat/>
    <w:rsid w:val="007A642D"/>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qFormat/>
    <w:rsid w:val="007A642D"/>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qFormat/>
    <w:rsid w:val="007A642D"/>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qFormat/>
    <w:rsid w:val="007A642D"/>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qFormat/>
    <w:rsid w:val="007A642D"/>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qFormat/>
    <w:rsid w:val="007A642D"/>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qFormat/>
    <w:rsid w:val="007A642D"/>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qFormat/>
    <w:rsid w:val="007A642D"/>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a"/>
    <w:uiPriority w:val="99"/>
    <w:qFormat/>
    <w:rsid w:val="007A642D"/>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qFormat/>
    <w:rsid w:val="007A642D"/>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qFormat/>
    <w:rsid w:val="007A642D"/>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qFormat/>
    <w:rsid w:val="007A642D"/>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a"/>
    <w:uiPriority w:val="99"/>
    <w:qFormat/>
    <w:rsid w:val="007A642D"/>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qFormat/>
    <w:rsid w:val="007A642D"/>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qFormat/>
    <w:rsid w:val="007A642D"/>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qFormat/>
    <w:rsid w:val="007A642D"/>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qFormat/>
    <w:rsid w:val="007A642D"/>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a"/>
    <w:uiPriority w:val="99"/>
    <w:qFormat/>
    <w:rsid w:val="007A642D"/>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qFormat/>
    <w:rsid w:val="007A642D"/>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qFormat/>
    <w:rsid w:val="007A642D"/>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a"/>
    <w:uiPriority w:val="99"/>
    <w:qFormat/>
    <w:rsid w:val="007A642D"/>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qFormat/>
    <w:rsid w:val="007A642D"/>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qFormat/>
    <w:rsid w:val="007A642D"/>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qFormat/>
    <w:rsid w:val="007A642D"/>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13">
    <w:name w:val="日期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qFormat/>
    <w:rsid w:val="007A642D"/>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uiPriority w:val="99"/>
    <w:qFormat/>
    <w:rsid w:val="007A642D"/>
    <w:rPr>
      <w:rFonts w:cs="Times New Roman"/>
    </w:rPr>
  </w:style>
  <w:style w:type="paragraph" w:customStyle="1" w:styleId="navmenu1">
    <w:name w:val="navmenu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qFormat/>
    <w:rsid w:val="007A642D"/>
    <w:pPr>
      <w:widowControl/>
      <w:spacing w:line="660" w:lineRule="atLeast"/>
      <w:jc w:val="left"/>
    </w:pPr>
    <w:rPr>
      <w:rFonts w:ascii="宋体" w:hAnsi="宋体" w:cs="宋体"/>
      <w:kern w:val="0"/>
      <w:sz w:val="24"/>
      <w:szCs w:val="24"/>
    </w:rPr>
  </w:style>
  <w:style w:type="paragraph" w:customStyle="1" w:styleId="leftline1">
    <w:name w:val="leftline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qFormat/>
    <w:rsid w:val="007A642D"/>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qFormat/>
    <w:rsid w:val="007A642D"/>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qFormat/>
    <w:rsid w:val="007A642D"/>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qFormat/>
    <w:rsid w:val="007A642D"/>
    <w:pPr>
      <w:widowControl/>
      <w:jc w:val="left"/>
    </w:pPr>
    <w:rPr>
      <w:rFonts w:ascii="宋体" w:hAnsi="宋体" w:cs="宋体"/>
      <w:kern w:val="0"/>
      <w:sz w:val="24"/>
      <w:szCs w:val="24"/>
    </w:rPr>
  </w:style>
  <w:style w:type="paragraph" w:customStyle="1" w:styleId="smooth-box1">
    <w:name w:val="smooth-box1"/>
    <w:basedOn w:val="a"/>
    <w:uiPriority w:val="99"/>
    <w:qFormat/>
    <w:rsid w:val="007A642D"/>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qFormat/>
    <w:rsid w:val="007A642D"/>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uiPriority w:val="99"/>
    <w:qFormat/>
    <w:rsid w:val="007A642D"/>
    <w:rPr>
      <w:rFonts w:cs="Times New Roman"/>
      <w:shd w:val="clear" w:color="auto" w:fill="auto"/>
    </w:rPr>
  </w:style>
  <w:style w:type="paragraph" w:customStyle="1" w:styleId="tipscontrol-btn1">
    <w:name w:val="tipscontrol-btn1"/>
    <w:basedOn w:val="a"/>
    <w:uiPriority w:val="99"/>
    <w:qFormat/>
    <w:rsid w:val="007A642D"/>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qFormat/>
    <w:rsid w:val="007A642D"/>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qFormat/>
    <w:rsid w:val="007A642D"/>
    <w:pPr>
      <w:widowControl/>
      <w:spacing w:before="100" w:beforeAutospacing="1" w:after="100" w:afterAutospacing="1"/>
      <w:jc w:val="left"/>
    </w:pPr>
    <w:rPr>
      <w:rFonts w:ascii="宋体" w:hAnsi="宋体" w:cs="宋体"/>
      <w:kern w:val="0"/>
      <w:sz w:val="24"/>
      <w:szCs w:val="24"/>
    </w:rPr>
  </w:style>
  <w:style w:type="paragraph" w:customStyle="1" w:styleId="ListParagraph1">
    <w:name w:val="List Paragraph1"/>
    <w:basedOn w:val="a"/>
    <w:uiPriority w:val="99"/>
    <w:qFormat/>
    <w:rsid w:val="007A642D"/>
    <w:pPr>
      <w:ind w:firstLineChars="200" w:firstLine="420"/>
    </w:pPr>
  </w:style>
  <w:style w:type="paragraph" w:customStyle="1" w:styleId="reader-word-layer">
    <w:name w:val="reader-word-layer"/>
    <w:basedOn w:val="a"/>
    <w:uiPriority w:val="99"/>
    <w:qFormat/>
    <w:rsid w:val="007A642D"/>
    <w:pPr>
      <w:widowControl/>
      <w:spacing w:before="100" w:beforeAutospacing="1" w:after="100" w:afterAutospacing="1"/>
      <w:jc w:val="left"/>
    </w:pPr>
    <w:rPr>
      <w:rFonts w:ascii="宋体" w:hAnsi="宋体" w:cs="宋体"/>
      <w:kern w:val="0"/>
      <w:sz w:val="24"/>
      <w:szCs w:val="24"/>
    </w:rPr>
  </w:style>
  <w:style w:type="character" w:customStyle="1" w:styleId="style68">
    <w:name w:val="style68"/>
    <w:uiPriority w:val="99"/>
    <w:qFormat/>
    <w:rsid w:val="007A642D"/>
    <w:rPr>
      <w:rFonts w:cs="Times New Roman"/>
    </w:rPr>
  </w:style>
  <w:style w:type="paragraph" w:customStyle="1" w:styleId="Char">
    <w:name w:val="Char"/>
    <w:basedOn w:val="a"/>
    <w:uiPriority w:val="99"/>
    <w:qFormat/>
    <w:rsid w:val="007A642D"/>
    <w:rPr>
      <w:rFonts w:ascii="Times New Roman" w:hAnsi="Times New Roman" w:cs="Times New Roman"/>
      <w:szCs w:val="24"/>
    </w:rPr>
  </w:style>
  <w:style w:type="character" w:customStyle="1" w:styleId="a5">
    <w:name w:val="批注框文本 字符"/>
    <w:link w:val="a4"/>
    <w:uiPriority w:val="99"/>
    <w:semiHidden/>
    <w:qFormat/>
    <w:locked/>
    <w:rsid w:val="007A642D"/>
    <w:rPr>
      <w:rFonts w:cs="Calibri"/>
      <w:sz w:val="2"/>
    </w:rPr>
  </w:style>
  <w:style w:type="paragraph" w:customStyle="1" w:styleId="14">
    <w:name w:val="列出段落1"/>
    <w:basedOn w:val="a"/>
    <w:uiPriority w:val="99"/>
    <w:qFormat/>
    <w:rsid w:val="007A642D"/>
    <w:pPr>
      <w:ind w:firstLineChars="200" w:firstLine="420"/>
    </w:pPr>
    <w:rPr>
      <w:rFonts w:cs="Times New Roman"/>
      <w:sz w:val="30"/>
      <w:szCs w:val="22"/>
    </w:rPr>
  </w:style>
  <w:style w:type="paragraph" w:customStyle="1" w:styleId="msonospacing0">
    <w:name w:val="msonospacing"/>
    <w:basedOn w:val="a"/>
    <w:uiPriority w:val="99"/>
    <w:qFormat/>
    <w:rsid w:val="007A642D"/>
    <w:pPr>
      <w:widowControl/>
    </w:pPr>
    <w:rPr>
      <w:rFonts w:ascii="Times New Roman" w:hAnsi="Times New Roman" w:cs="Times New Roman"/>
      <w:kern w:val="0"/>
    </w:rPr>
  </w:style>
  <w:style w:type="paragraph" w:customStyle="1" w:styleId="Default">
    <w:name w:val="Default"/>
    <w:qFormat/>
    <w:rsid w:val="007A642D"/>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679</Words>
  <Characters>3875</Characters>
  <Application>Microsoft Office Word</Application>
  <DocSecurity>0</DocSecurity>
  <Lines>32</Lines>
  <Paragraphs>9</Paragraphs>
  <ScaleCrop>false</ScaleCrop>
  <Company>微软中国</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彭 加琦</cp:lastModifiedBy>
  <cp:revision>170</cp:revision>
  <cp:lastPrinted>2022-11-14T06:38:00Z</cp:lastPrinted>
  <dcterms:created xsi:type="dcterms:W3CDTF">2019-11-15T02:39:00Z</dcterms:created>
  <dcterms:modified xsi:type="dcterms:W3CDTF">2023-08-29T03:42:00Z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