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0F71" w:rsidRDefault="00A20F71" w:rsidP="005E187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20F71" w:rsidRDefault="0020742A">
      <w:pPr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中共</w:t>
      </w:r>
      <w:r w:rsidR="00A20F71">
        <w:rPr>
          <w:rFonts w:ascii="宋体" w:hAnsi="宋体" w:cs="宋体" w:hint="eastAsia"/>
          <w:b/>
          <w:bCs/>
          <w:sz w:val="44"/>
          <w:szCs w:val="44"/>
        </w:rPr>
        <w:t>桃源县委党校</w:t>
      </w:r>
    </w:p>
    <w:p w:rsidR="00A20F71" w:rsidRDefault="00984A6C">
      <w:pPr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</w:t>
      </w:r>
      <w:r w:rsidR="00F27464">
        <w:rPr>
          <w:rFonts w:ascii="宋体" w:hAnsi="宋体" w:cs="宋体" w:hint="eastAsia"/>
          <w:b/>
          <w:bCs/>
          <w:sz w:val="44"/>
          <w:szCs w:val="44"/>
        </w:rPr>
        <w:t>20</w:t>
      </w:r>
      <w:r w:rsidR="00A20F71">
        <w:rPr>
          <w:rFonts w:ascii="宋体" w:hAnsi="宋体" w:cs="宋体" w:hint="eastAsia"/>
          <w:b/>
          <w:bCs/>
          <w:sz w:val="44"/>
          <w:szCs w:val="44"/>
        </w:rPr>
        <w:t>整体支出绩效自评报告</w:t>
      </w:r>
    </w:p>
    <w:p w:rsidR="00A20F71" w:rsidRDefault="00A20F71">
      <w:pPr>
        <w:spacing w:line="61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20F71" w:rsidRDefault="00A20F71">
      <w:pPr>
        <w:spacing w:line="61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根据县财政局《</w:t>
      </w:r>
      <w:r w:rsidR="00E67E97" w:rsidRPr="00E67E97">
        <w:rPr>
          <w:rFonts w:ascii="仿宋_GB2312" w:eastAsia="仿宋_GB2312" w:hAnsi="仿宋_GB2312" w:cs="仿宋_GB2312" w:hint="eastAsia"/>
          <w:sz w:val="32"/>
          <w:szCs w:val="32"/>
        </w:rPr>
        <w:t>关于对2019年度本级财政安排的预算资金展开绩效自评的通知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》的文件精神和要求，我校高度重视此项工作，专门对</w:t>
      </w:r>
      <w:r w:rsidR="00984A6C">
        <w:rPr>
          <w:rFonts w:ascii="仿宋_GB2312" w:eastAsia="仿宋_GB2312" w:hAnsi="仿宋_GB2312" w:cs="仿宋_GB2312"/>
          <w:sz w:val="32"/>
          <w:szCs w:val="32"/>
        </w:rPr>
        <w:t>201</w:t>
      </w:r>
      <w:r w:rsidR="00E67E97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年度财政资金进行了全面的评价分析，现将自评情况报告如下：</w:t>
      </w:r>
      <w:r>
        <w:rPr>
          <w:rFonts w:ascii="仿宋_GB2312" w:eastAsia="仿宋_GB2312" w:hAnsi="仿宋_GB2312" w:cs="仿宋_GB2312"/>
          <w:sz w:val="32"/>
          <w:szCs w:val="32"/>
        </w:rPr>
        <w:t> </w:t>
      </w:r>
    </w:p>
    <w:p w:rsidR="00A20F71" w:rsidRDefault="00A20F71">
      <w:pPr>
        <w:spacing w:line="61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一、基本概况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A20F71" w:rsidRDefault="00A20F71">
      <w:pPr>
        <w:spacing w:line="61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（一）部门职能、机构设置及人员编制</w:t>
      </w:r>
    </w:p>
    <w:p w:rsidR="00A20F71" w:rsidRDefault="00A20F71" w:rsidP="0054777A">
      <w:pPr>
        <w:spacing w:line="61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1</w:t>
      </w:r>
      <w:r>
        <w:rPr>
          <w:rFonts w:ascii="仿宋_GB2312" w:eastAsia="仿宋_GB2312" w:hAnsi="仿宋_GB2312" w:cs="仿宋_GB2312" w:hint="eastAsia"/>
          <w:sz w:val="32"/>
          <w:szCs w:val="32"/>
        </w:rPr>
        <w:t>．部门职能：</w:t>
      </w:r>
      <w:r w:rsidR="0054777A">
        <w:rPr>
          <w:rFonts w:ascii="仿宋_GB2312" w:eastAsia="仿宋_GB2312" w:hAnsi="仿宋_GB2312" w:cs="仿宋_GB2312" w:hint="eastAsia"/>
          <w:sz w:val="32"/>
          <w:szCs w:val="32"/>
        </w:rPr>
        <w:t>县委党校的主要职能</w:t>
      </w:r>
      <w:r w:rsidR="0054777A" w:rsidRPr="0054777A">
        <w:rPr>
          <w:rFonts w:ascii="仿宋_GB2312" w:eastAsia="仿宋_GB2312" w:hAnsi="仿宋_GB2312" w:cs="仿宋_GB2312" w:hint="eastAsia"/>
          <w:sz w:val="32"/>
          <w:szCs w:val="32"/>
        </w:rPr>
        <w:t>一是发挥干部教育培训主渠道作用，有计划地培训乡科级领导干部、优秀中青年干部等，负责对学员在培训期间的表现进行考核，提出考核意见。二是对学员进行马克思列宁主义、毛泽东思想、邓小平理论、“三个代表”重要思想、科学发展观、习近平新时代中国特色社会主义思想教育和党性教育，引导学员增强“四个意识”坚定“四个自信”，坚决维护以习近平同志为核心的党中央权威和集中统一领导，自觉在思想上政治上行动上同党中央保持高度一致。三是围绕党的中心任务和县委、县政府的重大决策和战略部署，对重大理论和现实问题开展科学研究，为县委、县政府决策提供服务，为教学和社会实践服务，发挥智库作用。四是根据县委对全县干部队伍建设</w:t>
      </w:r>
      <w:r w:rsidR="0054777A" w:rsidRPr="0054777A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的要求，会同有关部门制定各类骨干的培训轮训计划，承担各类领导干部、公务员、党外干部等培训轮训任务。承办县委、县政府举办的各类专题研讨班、学习班。五是完成县委、县政府交办的其他任务。</w:t>
      </w:r>
      <w:r>
        <w:rPr>
          <w:rFonts w:ascii="仿宋_GB2312" w:eastAsia="仿宋_GB2312" w:hAnsi="仿宋_GB2312" w:cs="仿宋_GB2312" w:hint="eastAsia"/>
          <w:sz w:val="32"/>
          <w:szCs w:val="32"/>
        </w:rPr>
        <w:t>机构设置及人员编制</w:t>
      </w:r>
    </w:p>
    <w:p w:rsidR="00A20F71" w:rsidRDefault="00A20F71">
      <w:pPr>
        <w:spacing w:line="61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根据县委、县政府“三定”方案明确：校内设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个科室：办公室、</w:t>
      </w:r>
      <w:r w:rsidR="001719C7">
        <w:rPr>
          <w:rFonts w:ascii="仿宋_GB2312" w:eastAsia="仿宋_GB2312" w:hAnsi="仿宋_GB2312" w:cs="仿宋_GB2312" w:hint="eastAsia"/>
          <w:sz w:val="32"/>
          <w:szCs w:val="32"/>
        </w:rPr>
        <w:t>后勤科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1719C7">
        <w:rPr>
          <w:rFonts w:ascii="仿宋_GB2312" w:eastAsia="仿宋_GB2312" w:hAnsi="仿宋_GB2312" w:cs="仿宋_GB2312" w:hint="eastAsia"/>
          <w:sz w:val="32"/>
          <w:szCs w:val="32"/>
        </w:rPr>
        <w:t>教研室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1719C7">
        <w:rPr>
          <w:rFonts w:ascii="仿宋_GB2312" w:eastAsia="仿宋_GB2312" w:hAnsi="仿宋_GB2312" w:cs="仿宋_GB2312" w:hint="eastAsia"/>
          <w:sz w:val="32"/>
          <w:szCs w:val="32"/>
        </w:rPr>
        <w:t>教务科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984A6C">
        <w:rPr>
          <w:rFonts w:ascii="仿宋_GB2312" w:eastAsia="仿宋_GB2312" w:hAnsi="仿宋_GB2312" w:cs="仿宋_GB2312"/>
          <w:sz w:val="32"/>
          <w:szCs w:val="32"/>
        </w:rPr>
        <w:t>20</w:t>
      </w:r>
      <w:r w:rsidR="00F27464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月底全校有在职在编人员</w:t>
      </w:r>
      <w:r w:rsidR="00F27464">
        <w:rPr>
          <w:rFonts w:ascii="仿宋_GB2312" w:eastAsia="仿宋_GB2312" w:hAnsi="仿宋_GB2312" w:cs="仿宋_GB2312" w:hint="eastAsia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人，其中副处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人，正科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人，副科</w:t>
      </w:r>
      <w:r w:rsidR="00F27464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</w:t>
      </w:r>
      <w:r w:rsidR="00F27464">
        <w:rPr>
          <w:rFonts w:ascii="仿宋_GB2312" w:eastAsia="仿宋_GB2312" w:hAnsi="仿宋_GB2312" w:cs="仿宋_GB2312" w:hint="eastAsia"/>
          <w:sz w:val="32"/>
          <w:szCs w:val="32"/>
        </w:rPr>
        <w:t>专技人员</w:t>
      </w:r>
      <w:r w:rsidR="00984A6C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F27464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人，工勤人员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人</w:t>
      </w:r>
      <w:r w:rsidR="00F27464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退休人员</w:t>
      </w:r>
      <w:r w:rsidR="00F27464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</w:t>
      </w:r>
    </w:p>
    <w:p w:rsidR="00A20F71" w:rsidRDefault="00A20F71">
      <w:pPr>
        <w:spacing w:line="61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二、财务收支管理情况</w:t>
      </w:r>
    </w:p>
    <w:p w:rsidR="00A20F71" w:rsidRDefault="00A20F71">
      <w:pPr>
        <w:spacing w:line="61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（一）预算编制情况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A20F71" w:rsidRDefault="00A20F71">
      <w:pPr>
        <w:spacing w:line="61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我单位严格按照县级部门预算编制通知和有关要求，按时完成基础信息、项目资料立项及预算编制等工作，并及时提交部门预算草案。县财政局根据预算编制草案，进行审核，批复我校</w:t>
      </w:r>
      <w:r w:rsidR="00984A6C">
        <w:rPr>
          <w:rFonts w:ascii="仿宋_GB2312" w:eastAsia="仿宋_GB2312" w:hAnsi="仿宋_GB2312" w:cs="仿宋_GB2312"/>
          <w:sz w:val="32"/>
          <w:szCs w:val="32"/>
        </w:rPr>
        <w:t>20</w:t>
      </w:r>
      <w:r w:rsidR="00BA6A9F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年预算收入为</w:t>
      </w:r>
      <w:r w:rsidR="00E67E97">
        <w:rPr>
          <w:rFonts w:ascii="仿宋_GB2312" w:eastAsia="仿宋_GB2312" w:hAnsi="仿宋_GB2312" w:cs="仿宋_GB2312" w:hint="eastAsia"/>
          <w:sz w:val="32"/>
          <w:szCs w:val="32"/>
        </w:rPr>
        <w:t>44</w:t>
      </w:r>
      <w:r w:rsidR="00483C86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E67E97">
        <w:rPr>
          <w:rFonts w:ascii="仿宋_GB2312" w:eastAsia="仿宋_GB2312" w:hAnsi="仿宋_GB2312" w:cs="仿宋_GB2312" w:hint="eastAsia"/>
          <w:sz w:val="32"/>
          <w:szCs w:val="32"/>
        </w:rPr>
        <w:t>.6</w:t>
      </w:r>
      <w:r w:rsidR="00483C86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A20F71" w:rsidRDefault="00A20F71">
      <w:pPr>
        <w:spacing w:line="61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（二）执行管理情况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A20F71" w:rsidRDefault="00A20F71">
      <w:pPr>
        <w:spacing w:line="61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一是规章制度建立健全，制度执行严格合规，会计核算符合相关规定。二是严格按照有关规定，加强对财政各项资金的监督管理，确保资金及时、足额到位，专款专用，资金支付依据和开支标准合法合规，未出现截留和挤占挪作他用现象。三是按规定对财政拨付的专项资金进行自审自查，做好资金的项目和资金使用效益管理工作，充分发挥各项资金的使用效益，财政各项专项工作按时高质量完成。截止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 w:rsidR="00115FDC">
        <w:rPr>
          <w:rFonts w:ascii="仿宋_GB2312" w:eastAsia="仿宋_GB2312" w:hAnsi="仿宋_GB2312" w:cs="仿宋_GB2312" w:hint="eastAsia"/>
          <w:sz w:val="32"/>
          <w:szCs w:val="32"/>
        </w:rPr>
        <w:t>020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年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日，当年预算数为</w:t>
      </w:r>
      <w:r w:rsidR="00483C86">
        <w:rPr>
          <w:rFonts w:ascii="仿宋_GB2312" w:eastAsia="仿宋_GB2312" w:hAnsi="仿宋_GB2312" w:cs="仿宋_GB2312" w:hint="eastAsia"/>
          <w:sz w:val="32"/>
          <w:szCs w:val="32"/>
        </w:rPr>
        <w:t>449.69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万元，当年财政拨款数为</w:t>
      </w:r>
      <w:r w:rsidR="00483C86">
        <w:rPr>
          <w:rFonts w:ascii="仿宋_GB2312" w:eastAsia="仿宋_GB2312" w:hAnsi="仿宋" w:hint="eastAsia"/>
          <w:sz w:val="32"/>
          <w:szCs w:val="32"/>
        </w:rPr>
        <w:t>465.3</w:t>
      </w:r>
      <w:r>
        <w:rPr>
          <w:rFonts w:ascii="仿宋_GB2312" w:eastAsia="仿宋_GB2312" w:hAnsi="仿宋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sz w:val="32"/>
          <w:szCs w:val="32"/>
        </w:rPr>
        <w:t>元、</w:t>
      </w:r>
      <w:r w:rsidR="00256EF3">
        <w:rPr>
          <w:rFonts w:ascii="仿宋_GB2312" w:eastAsia="仿宋_GB2312" w:hAnsi="仿宋_GB2312" w:cs="仿宋_GB2312" w:hint="eastAsia"/>
          <w:sz w:val="32"/>
          <w:szCs w:val="32"/>
        </w:rPr>
        <w:t>结转</w:t>
      </w:r>
      <w:r w:rsidR="00483C86">
        <w:rPr>
          <w:rFonts w:ascii="仿宋_GB2312" w:eastAsia="仿宋_GB2312" w:hAnsi="仿宋_GB2312" w:cs="仿宋_GB2312" w:hint="eastAsia"/>
          <w:sz w:val="32"/>
          <w:szCs w:val="32"/>
        </w:rPr>
        <w:t>14</w:t>
      </w:r>
      <w:r w:rsidR="00256EF3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483C86">
        <w:rPr>
          <w:rFonts w:ascii="仿宋_GB2312" w:eastAsia="仿宋_GB2312" w:hAnsi="仿宋_GB2312" w:cs="仿宋_GB2312" w:hint="eastAsia"/>
          <w:sz w:val="32"/>
          <w:szCs w:val="32"/>
        </w:rPr>
        <w:t>34</w:t>
      </w:r>
      <w:r w:rsidR="00256EF3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当年决算支出数为</w:t>
      </w:r>
      <w:r w:rsidR="00483C86">
        <w:rPr>
          <w:rFonts w:ascii="仿宋_GB2312" w:eastAsia="仿宋_GB2312" w:hAnsi="仿宋" w:hint="eastAsia"/>
          <w:sz w:val="32"/>
          <w:szCs w:val="32"/>
        </w:rPr>
        <w:t>465</w:t>
      </w:r>
      <w:r w:rsidR="00E67E97">
        <w:rPr>
          <w:rFonts w:ascii="仿宋_GB2312" w:eastAsia="仿宋_GB2312" w:hAnsi="仿宋" w:hint="eastAsia"/>
          <w:sz w:val="32"/>
          <w:szCs w:val="32"/>
        </w:rPr>
        <w:t>.</w:t>
      </w:r>
      <w:r w:rsidR="00483C86"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万</w:t>
      </w:r>
      <w:r w:rsidR="00984A6C"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，财政拨款数执行进度为</w:t>
      </w:r>
      <w:r>
        <w:rPr>
          <w:rFonts w:ascii="仿宋_GB2312" w:eastAsia="仿宋_GB2312" w:hAnsi="仿宋_GB2312" w:cs="仿宋_GB2312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A20F71" w:rsidRDefault="00A20F71">
      <w:pPr>
        <w:spacing w:line="61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（三）决算编制情况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A20F71" w:rsidRDefault="00A20F71">
      <w:pPr>
        <w:spacing w:line="61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严格按照县级部门决算编制的要求，按时按质完成报送及决算编制等工作，并及时提交部门决算编制说明，不存在应编未编、错误列编、重现调整决算资金总额度的现象。</w:t>
      </w:r>
    </w:p>
    <w:p w:rsidR="00A20F71" w:rsidRDefault="00A20F71">
      <w:pPr>
        <w:spacing w:line="61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（四）支出绩效情况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A20F71" w:rsidRDefault="00A20F71">
      <w:pPr>
        <w:spacing w:line="61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我校所有财政资金支出主要用于保障本部门机构正常运转、完成日常工作任务以及承担干训事业发展相关工作。总支出</w:t>
      </w:r>
      <w:r w:rsidR="00483C86">
        <w:rPr>
          <w:rFonts w:ascii="仿宋_GB2312" w:eastAsia="仿宋_GB2312" w:hAnsi="仿宋_GB2312" w:cs="仿宋_GB2312" w:hint="eastAsia"/>
          <w:sz w:val="32"/>
          <w:szCs w:val="32"/>
        </w:rPr>
        <w:t>465.3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万元，其中项目支出</w:t>
      </w:r>
      <w:r w:rsidR="00E90B70">
        <w:rPr>
          <w:rFonts w:ascii="仿宋_GB2312" w:eastAsia="仿宋_GB2312" w:hAnsi="仿宋_GB2312" w:cs="仿宋_GB2312" w:hint="eastAsia"/>
          <w:sz w:val="32"/>
          <w:szCs w:val="32"/>
        </w:rPr>
        <w:t>156.7</w:t>
      </w:r>
      <w:r w:rsidR="00256EF3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。人员支出</w:t>
      </w:r>
      <w:r w:rsidR="00E90B70">
        <w:rPr>
          <w:rFonts w:ascii="仿宋_GB2312" w:eastAsia="仿宋_GB2312" w:hAnsi="仿宋_GB2312" w:cs="仿宋_GB2312" w:hint="eastAsia"/>
          <w:sz w:val="32"/>
          <w:szCs w:val="32"/>
        </w:rPr>
        <w:t>287.5</w:t>
      </w:r>
      <w:r w:rsidR="00256EF3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；一般公用支出</w:t>
      </w:r>
      <w:r w:rsidR="00E90B70">
        <w:rPr>
          <w:rFonts w:ascii="仿宋_GB2312" w:eastAsia="仿宋_GB2312" w:hAnsi="仿宋_GB2312" w:cs="仿宋_GB2312" w:hint="eastAsia"/>
          <w:sz w:val="32"/>
          <w:szCs w:val="32"/>
        </w:rPr>
        <w:t>21.1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A20F71" w:rsidRDefault="00A20F71">
      <w:pPr>
        <w:spacing w:line="61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三、绩效管理工作开展情况。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A20F71" w:rsidRDefault="00A20F71">
      <w:pPr>
        <w:spacing w:line="61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根据财政局《</w:t>
      </w:r>
      <w:r w:rsidR="000E502A" w:rsidRPr="00E67E97">
        <w:rPr>
          <w:rFonts w:ascii="仿宋_GB2312" w:eastAsia="仿宋_GB2312" w:hAnsi="仿宋_GB2312" w:cs="仿宋_GB2312" w:hint="eastAsia"/>
          <w:sz w:val="32"/>
          <w:szCs w:val="32"/>
        </w:rPr>
        <w:t>关于对20</w:t>
      </w:r>
      <w:r w:rsidR="00115FDC"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0E502A" w:rsidRPr="00E67E97">
        <w:rPr>
          <w:rFonts w:ascii="仿宋_GB2312" w:eastAsia="仿宋_GB2312" w:hAnsi="仿宋_GB2312" w:cs="仿宋_GB2312" w:hint="eastAsia"/>
          <w:sz w:val="32"/>
          <w:szCs w:val="32"/>
        </w:rPr>
        <w:t>年度本级财政安排的预算资金展开绩效自评的通知</w:t>
      </w:r>
      <w:r w:rsidR="000E502A">
        <w:rPr>
          <w:rFonts w:ascii="仿宋_GB2312" w:eastAsia="仿宋_GB2312" w:hAnsi="仿宋_GB2312" w:cs="仿宋_GB2312" w:hint="eastAsia"/>
          <w:sz w:val="32"/>
          <w:szCs w:val="32"/>
        </w:rPr>
        <w:t>》要求，我校</w:t>
      </w:r>
      <w:r>
        <w:rPr>
          <w:rFonts w:ascii="仿宋_GB2312" w:eastAsia="仿宋_GB2312" w:hAnsi="仿宋_GB2312" w:cs="仿宋_GB2312" w:hint="eastAsia"/>
          <w:sz w:val="32"/>
          <w:szCs w:val="32"/>
        </w:rPr>
        <w:t>高度重视，结合部门支出绩效评价指标体系，逐一自评打分，力求实事求是。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A20F71" w:rsidRDefault="00A20F71">
      <w:pPr>
        <w:spacing w:line="61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绩效评价结果的应用：一是作为预算安排主要依据。在编制年初项目支出预算时，可以将绩效评价结果作为编制预算的重要参考依据，凡绩效考评不合格或较差的项目，相应核减或取消项目预算。二是完善和加强项目管理。将重点评价项目和自评抽查项目的评价结果及时反馈被评价单位，要求其针对评价发现的问题进行整改落实，不断完善项目管理。</w:t>
      </w:r>
    </w:p>
    <w:p w:rsidR="00A20F71" w:rsidRDefault="00A20F71">
      <w:pPr>
        <w:spacing w:line="61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四、评价结论及建议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A20F71" w:rsidRDefault="00A20F71">
      <w:pPr>
        <w:spacing w:line="61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（一）评价结论及存在问题。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A20F71" w:rsidRDefault="00A20F71" w:rsidP="00885B79">
      <w:pPr>
        <w:spacing w:line="610" w:lineRule="exact"/>
        <w:ind w:firstLine="645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虽然</w:t>
      </w:r>
      <w:r w:rsidR="00984A6C">
        <w:rPr>
          <w:rFonts w:ascii="仿宋_GB2312" w:eastAsia="仿宋_GB2312" w:hAnsi="仿宋_GB2312" w:cs="仿宋_GB2312"/>
          <w:sz w:val="32"/>
          <w:szCs w:val="32"/>
        </w:rPr>
        <w:t>2</w:t>
      </w:r>
      <w:r w:rsidR="00115FDC">
        <w:rPr>
          <w:rFonts w:ascii="仿宋_GB2312" w:eastAsia="仿宋_GB2312" w:hAnsi="仿宋_GB2312" w:cs="仿宋_GB2312" w:hint="eastAsia"/>
          <w:sz w:val="32"/>
          <w:szCs w:val="32"/>
        </w:rPr>
        <w:t>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年度各项工作取得了较好的成绩，但工作有目标，服务无止境。我校在财务管理和财务工作过程中还存在以下不足：</w:t>
      </w:r>
    </w:p>
    <w:p w:rsidR="00A20F71" w:rsidRDefault="00A20F71" w:rsidP="00885B79">
      <w:pPr>
        <w:spacing w:line="610" w:lineRule="exact"/>
        <w:ind w:firstLine="645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绩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效管理理念有待进一步增强，预算绩效管理制度尚不健全，机构建设和队伍建设需要进一步推进。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A20F71" w:rsidRDefault="00A20F71">
      <w:pPr>
        <w:spacing w:line="61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（二）加强绩效管理的建议。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A20F71" w:rsidRDefault="00A20F71">
      <w:pPr>
        <w:spacing w:line="61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一是加大宣传力度，强化绩效理念。通过各种形式和渠道，加大绩效管理理念宣传力度，不断提高单位的绩效意识，使全局干部职工都了解支持绩效管理工作。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A20F71" w:rsidRDefault="00A20F71">
      <w:pPr>
        <w:spacing w:line="61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二是加强预算绩效管理制度建设。制定统一的预算绩效管理相关制度办法，指导和推动绩效管理工作。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A20F71" w:rsidRDefault="00A20F71" w:rsidP="00D758E1">
      <w:pPr>
        <w:spacing w:line="610" w:lineRule="exact"/>
        <w:ind w:firstLine="645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三是加强业务培训。一是加大预算绩效管理基础理论和实务操作统一培训力度。二是进一步加强理论研究，对绩效评价的范围、方法等进行探索，形成理论和实践互为促进的良好局面。</w:t>
      </w:r>
    </w:p>
    <w:p w:rsidR="00A20F71" w:rsidRPr="00A42F61" w:rsidRDefault="00340FAF" w:rsidP="00D758E1">
      <w:pPr>
        <w:spacing w:line="610" w:lineRule="exact"/>
        <w:ind w:firstLine="645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</w:t>
      </w:r>
      <w:r w:rsidR="00C86717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中共桃源县委党校</w:t>
      </w:r>
    </w:p>
    <w:p w:rsidR="00A20F71" w:rsidRDefault="00A20F71" w:rsidP="00D758E1">
      <w:pPr>
        <w:spacing w:line="61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</w:t>
      </w:r>
      <w:r w:rsidR="00984A6C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="00340FAF">
        <w:rPr>
          <w:rFonts w:ascii="仿宋_GB2312" w:eastAsia="仿宋_GB2312" w:hAnsi="仿宋_GB2312" w:cs="仿宋_GB2312"/>
          <w:sz w:val="32"/>
          <w:szCs w:val="32"/>
        </w:rPr>
        <w:t xml:space="preserve">                      </w:t>
      </w:r>
      <w:r w:rsidR="000E502A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C86717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0E502A">
        <w:rPr>
          <w:rFonts w:ascii="仿宋_GB2312" w:eastAsia="仿宋_GB2312" w:hAnsi="仿宋_GB2312" w:cs="仿宋_GB2312"/>
          <w:sz w:val="32"/>
          <w:szCs w:val="32"/>
        </w:rPr>
        <w:t>20</w:t>
      </w:r>
      <w:r w:rsidR="000E502A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115FDC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115FDC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115FDC">
        <w:rPr>
          <w:rFonts w:ascii="仿宋_GB2312" w:eastAsia="仿宋_GB2312" w:hAnsi="仿宋_GB2312" w:cs="仿宋_GB2312" w:hint="eastAsia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A20F71" w:rsidSect="00B62B1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BD1" w:rsidRDefault="00582BD1">
      <w:r>
        <w:separator/>
      </w:r>
    </w:p>
  </w:endnote>
  <w:endnote w:type="continuationSeparator" w:id="0">
    <w:p w:rsidR="00582BD1" w:rsidRDefault="00582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BD1" w:rsidRDefault="00582BD1">
      <w:r>
        <w:separator/>
      </w:r>
    </w:p>
  </w:footnote>
  <w:footnote w:type="continuationSeparator" w:id="0">
    <w:p w:rsidR="00582BD1" w:rsidRDefault="00582B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F71" w:rsidRDefault="00A20F71" w:rsidP="001E7BE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5A72B"/>
    <w:multiLevelType w:val="singleLevel"/>
    <w:tmpl w:val="5715A72B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B62B14"/>
    <w:rsid w:val="00021E23"/>
    <w:rsid w:val="000670FA"/>
    <w:rsid w:val="000B108E"/>
    <w:rsid w:val="000E502A"/>
    <w:rsid w:val="000E6041"/>
    <w:rsid w:val="00115FDC"/>
    <w:rsid w:val="001719C7"/>
    <w:rsid w:val="001C07AF"/>
    <w:rsid w:val="001E7BED"/>
    <w:rsid w:val="00204714"/>
    <w:rsid w:val="0020742A"/>
    <w:rsid w:val="0025005B"/>
    <w:rsid w:val="00256EF3"/>
    <w:rsid w:val="00265253"/>
    <w:rsid w:val="002B46A0"/>
    <w:rsid w:val="002F60C7"/>
    <w:rsid w:val="003250DF"/>
    <w:rsid w:val="00340FAF"/>
    <w:rsid w:val="0036796A"/>
    <w:rsid w:val="00413506"/>
    <w:rsid w:val="0047241C"/>
    <w:rsid w:val="00483C86"/>
    <w:rsid w:val="004B6F6E"/>
    <w:rsid w:val="00503AC4"/>
    <w:rsid w:val="00527CDD"/>
    <w:rsid w:val="0054777A"/>
    <w:rsid w:val="00582BD1"/>
    <w:rsid w:val="00597B71"/>
    <w:rsid w:val="005E187B"/>
    <w:rsid w:val="00866453"/>
    <w:rsid w:val="00885B79"/>
    <w:rsid w:val="008A2BD1"/>
    <w:rsid w:val="008C4B84"/>
    <w:rsid w:val="0096476F"/>
    <w:rsid w:val="009725D8"/>
    <w:rsid w:val="00984A6C"/>
    <w:rsid w:val="00997207"/>
    <w:rsid w:val="009B2856"/>
    <w:rsid w:val="009E49C5"/>
    <w:rsid w:val="00A067C2"/>
    <w:rsid w:val="00A16C95"/>
    <w:rsid w:val="00A20F71"/>
    <w:rsid w:val="00A312B8"/>
    <w:rsid w:val="00A379FF"/>
    <w:rsid w:val="00A42F61"/>
    <w:rsid w:val="00B60FA3"/>
    <w:rsid w:val="00B62B14"/>
    <w:rsid w:val="00BA6A9F"/>
    <w:rsid w:val="00BB1FE7"/>
    <w:rsid w:val="00BD653F"/>
    <w:rsid w:val="00C04437"/>
    <w:rsid w:val="00C86717"/>
    <w:rsid w:val="00CC678C"/>
    <w:rsid w:val="00CE12AA"/>
    <w:rsid w:val="00D758E1"/>
    <w:rsid w:val="00D97B3A"/>
    <w:rsid w:val="00E67E97"/>
    <w:rsid w:val="00E90B70"/>
    <w:rsid w:val="00ED6027"/>
    <w:rsid w:val="00EE6D5F"/>
    <w:rsid w:val="00F27464"/>
    <w:rsid w:val="00F73F50"/>
    <w:rsid w:val="00F859CF"/>
    <w:rsid w:val="37A36847"/>
    <w:rsid w:val="47AF6CE4"/>
    <w:rsid w:val="5FF17AB3"/>
    <w:rsid w:val="65462576"/>
    <w:rsid w:val="73313082"/>
    <w:rsid w:val="748A6951"/>
    <w:rsid w:val="7B7C7AEA"/>
    <w:rsid w:val="7E79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14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64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E6041"/>
    <w:rPr>
      <w:rFonts w:ascii="Calibri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64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E6041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294</Words>
  <Characters>1677</Characters>
  <Application>Microsoft Office Word</Application>
  <DocSecurity>0</DocSecurity>
  <Lines>13</Lines>
  <Paragraphs>3</Paragraphs>
  <ScaleCrop>false</ScaleCrop>
  <Company>微软中国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桃源县委党校</dc:title>
  <dc:creator>Administrator</dc:creator>
  <cp:lastModifiedBy>微软用户</cp:lastModifiedBy>
  <cp:revision>20</cp:revision>
  <cp:lastPrinted>2016-05-06T02:41:00Z</cp:lastPrinted>
  <dcterms:created xsi:type="dcterms:W3CDTF">2018-05-30T02:01:00Z</dcterms:created>
  <dcterms:modified xsi:type="dcterms:W3CDTF">2022-08-29T02:50:00Z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