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2B" w:rsidRDefault="000D762B" w:rsidP="000D762B">
      <w:pPr>
        <w:pStyle w:val="a6"/>
        <w:shd w:val="clear" w:color="auto" w:fill="FFFFFF"/>
        <w:spacing w:beforeAutospacing="0" w:afterAutospacing="0" w:line="330" w:lineRule="atLeast"/>
        <w:jc w:val="center"/>
        <w:rPr>
          <w:rFonts w:ascii="Helvetica" w:eastAsia="Helvetica" w:hAnsi="Helvetica" w:cs="Helvetica"/>
          <w:color w:val="333333"/>
          <w:sz w:val="21"/>
          <w:szCs w:val="21"/>
        </w:rPr>
      </w:pPr>
      <w:r>
        <w:rPr>
          <w:rStyle w:val="a5"/>
          <w:rFonts w:hint="eastAsia"/>
          <w:color w:val="333333"/>
          <w:sz w:val="21"/>
          <w:szCs w:val="21"/>
          <w:shd w:val="clear" w:color="auto" w:fill="FFFFFF"/>
        </w:rPr>
        <w:t>收入支出决算总表</w:t>
      </w:r>
    </w:p>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Style w:val="a5"/>
          <w:rFonts w:hint="eastAsia"/>
          <w:color w:val="333333"/>
          <w:sz w:val="21"/>
          <w:szCs w:val="21"/>
          <w:shd w:val="clear" w:color="auto" w:fill="FFFFFF"/>
        </w:rPr>
        <w:t>                                 </w:t>
      </w:r>
      <w:r>
        <w:rPr>
          <w:rFonts w:hint="eastAsia"/>
          <w:color w:val="333333"/>
          <w:sz w:val="21"/>
          <w:szCs w:val="21"/>
          <w:shd w:val="clear" w:color="auto" w:fill="FFFFFF"/>
        </w:rPr>
        <w:t> 公开01表</w:t>
      </w:r>
    </w:p>
    <w:p w:rsidR="000D762B" w:rsidRPr="000D762B" w:rsidRDefault="000D762B" w:rsidP="000D762B">
      <w:pPr>
        <w:pStyle w:val="a6"/>
        <w:shd w:val="clear" w:color="auto" w:fill="FFFFFF"/>
        <w:spacing w:beforeAutospacing="0" w:afterAutospacing="0" w:line="330" w:lineRule="atLeast"/>
        <w:jc w:val="both"/>
        <w:rPr>
          <w:color w:val="333333"/>
          <w:sz w:val="21"/>
          <w:szCs w:val="21"/>
          <w:shd w:val="clear" w:color="auto" w:fill="FFFFFF"/>
        </w:rPr>
      </w:pPr>
      <w:r>
        <w:rPr>
          <w:rFonts w:hint="eastAsia"/>
          <w:color w:val="333333"/>
          <w:sz w:val="21"/>
          <w:szCs w:val="21"/>
          <w:shd w:val="clear" w:color="auto" w:fill="FFFFFF"/>
        </w:rPr>
        <w:t>部门：桃源县城市管理和综合执法局                                   单位：万元</w:t>
      </w:r>
    </w:p>
    <w:tbl>
      <w:tblPr>
        <w:tblW w:w="0" w:type="auto"/>
        <w:shd w:val="clear" w:color="auto" w:fill="FFFFFF"/>
        <w:tblCellMar>
          <w:top w:w="15" w:type="dxa"/>
          <w:left w:w="15" w:type="dxa"/>
          <w:bottom w:w="15" w:type="dxa"/>
          <w:right w:w="15" w:type="dxa"/>
        </w:tblCellMar>
        <w:tblLook w:val="04A0"/>
      </w:tblPr>
      <w:tblGrid>
        <w:gridCol w:w="2328"/>
        <w:gridCol w:w="493"/>
        <w:gridCol w:w="1112"/>
        <w:gridCol w:w="2793"/>
        <w:gridCol w:w="469"/>
        <w:gridCol w:w="1321"/>
      </w:tblGrid>
      <w:tr w:rsidR="000D762B" w:rsidTr="000D762B">
        <w:tc>
          <w:tcPr>
            <w:tcW w:w="3933"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收入</w:t>
            </w:r>
          </w:p>
        </w:tc>
        <w:tc>
          <w:tcPr>
            <w:tcW w:w="4583"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 支出</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项  目</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行次</w:t>
            </w:r>
          </w:p>
        </w:tc>
        <w:tc>
          <w:tcPr>
            <w:tcW w:w="111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决算数</w:t>
            </w:r>
          </w:p>
        </w:tc>
        <w:tc>
          <w:tcPr>
            <w:tcW w:w="2793"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项  目</w:t>
            </w:r>
          </w:p>
        </w:tc>
        <w:tc>
          <w:tcPr>
            <w:tcW w:w="469"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行次</w:t>
            </w:r>
          </w:p>
        </w:tc>
        <w:tc>
          <w:tcPr>
            <w:tcW w:w="132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决算数</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栏  次</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w:t>
            </w: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栏  次</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一、财政拨款收入</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color w:val="333333"/>
                <w:sz w:val="21"/>
                <w:szCs w:val="21"/>
              </w:rPr>
              <w:t>5197.87</w:t>
            </w: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一、一般公共服务支出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26</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4.82</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二、上级补助收入</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二、外交支出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27</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三、事业收入</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三、国防支出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28</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r>
              <w:rPr>
                <w:rFonts w:asciiTheme="minorEastAsia" w:hAnsiTheme="minorEastAsia" w:cs="Helvetica" w:hint="eastAsia"/>
                <w:color w:val="333333"/>
                <w:sz w:val="24"/>
              </w:rPr>
              <w:t xml:space="preserve">             2</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四 、经营收入</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四、公共安全支出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29</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rPr>
          <w:trHeight w:val="270"/>
        </w:trPr>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五、附属单位上缴收入</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5</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五、教育支出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30</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rPr>
          <w:trHeight w:val="65"/>
        </w:trPr>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六、其他收入</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6</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六、科学技术支持</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31</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7</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七、文化旅游体育与传媒支出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32</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8</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八、社会保障和就业支出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33</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color w:val="333333"/>
                <w:sz w:val="21"/>
                <w:szCs w:val="21"/>
              </w:rPr>
              <w:t>75.8</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9</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九、卫生健康支出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34</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45.94</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10</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十、节能环保支出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35</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3211.91</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11</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十一、城乡社区支出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36</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1835.96</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12</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十二、农林水支出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37</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13</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十三、交通运输支出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38</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rPr>
          <w:trHeight w:val="324"/>
        </w:trPr>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14</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十四、资源勘探信息等支出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39</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15</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十五、商业服务业等支出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40</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16</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十六、金融支出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41</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17</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333333"/>
                <w:sz w:val="21"/>
                <w:szCs w:val="21"/>
              </w:rPr>
              <w:t>十七、</w:t>
            </w:r>
            <w:r>
              <w:rPr>
                <w:rFonts w:hint="eastAsia"/>
                <w:color w:val="000000"/>
                <w:sz w:val="21"/>
                <w:szCs w:val="21"/>
              </w:rPr>
              <w:t>援助其他地区支出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42</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rPr>
          <w:trHeight w:val="447"/>
        </w:trPr>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18</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000000"/>
                <w:sz w:val="21"/>
                <w:szCs w:val="21"/>
              </w:rPr>
              <w:t>十八、自然资源海洋气象等支出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43</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19</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000000"/>
                <w:sz w:val="21"/>
                <w:szCs w:val="21"/>
              </w:rPr>
              <w:t>十九、住房保障支出</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44</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44.69</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20</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both"/>
              <w:rPr>
                <w:sz w:val="21"/>
                <w:szCs w:val="21"/>
              </w:rPr>
            </w:pPr>
            <w:r>
              <w:rPr>
                <w:rFonts w:hint="eastAsia"/>
                <w:color w:val="000000"/>
                <w:sz w:val="21"/>
                <w:szCs w:val="21"/>
              </w:rPr>
              <w:t>……</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45</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本年收入合计</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21</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5197.87</w:t>
            </w: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本年支出合计</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46</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color w:val="333333"/>
                <w:sz w:val="21"/>
                <w:szCs w:val="21"/>
              </w:rPr>
              <w:t>5221.12</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hint="eastAsia"/>
                <w:color w:val="333333"/>
                <w:sz w:val="21"/>
                <w:szCs w:val="21"/>
              </w:rPr>
              <w:t>用事业基金弥补收支差额</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22</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结余分配</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47</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hint="eastAsia"/>
                <w:color w:val="333333"/>
                <w:sz w:val="21"/>
                <w:szCs w:val="21"/>
              </w:rPr>
              <w:t>年初结转和结余</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23</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327.99</w:t>
            </w: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color w:val="333333"/>
                <w:sz w:val="21"/>
                <w:szCs w:val="21"/>
              </w:rPr>
              <w:t>年末结转和结余</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48</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304.74</w:t>
            </w: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24</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49</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23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总计</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25</w:t>
            </w:r>
          </w:p>
        </w:tc>
        <w:tc>
          <w:tcPr>
            <w:tcW w:w="111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5525.86</w:t>
            </w:r>
          </w:p>
        </w:tc>
        <w:tc>
          <w:tcPr>
            <w:tcW w:w="27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总计</w:t>
            </w:r>
          </w:p>
        </w:tc>
        <w:tc>
          <w:tcPr>
            <w:tcW w:w="46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50</w:t>
            </w:r>
          </w:p>
        </w:tc>
        <w:tc>
          <w:tcPr>
            <w:tcW w:w="13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5525.86</w:t>
            </w:r>
          </w:p>
        </w:tc>
      </w:tr>
    </w:tbl>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注：本表反映部门本年度的总收支和年末结转结余情况。</w:t>
      </w:r>
    </w:p>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 </w:t>
      </w:r>
    </w:p>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 </w:t>
      </w:r>
    </w:p>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 </w:t>
      </w:r>
    </w:p>
    <w:p w:rsidR="000D762B" w:rsidRDefault="000D762B" w:rsidP="000D762B">
      <w:pPr>
        <w:pStyle w:val="a6"/>
        <w:shd w:val="clear" w:color="auto" w:fill="FFFFFF"/>
        <w:spacing w:beforeAutospacing="0" w:afterAutospacing="0" w:line="330" w:lineRule="atLeast"/>
        <w:jc w:val="center"/>
        <w:rPr>
          <w:rFonts w:ascii="Helvetica" w:eastAsia="Helvetica" w:hAnsi="Helvetica" w:cs="Helvetica"/>
          <w:color w:val="333333"/>
          <w:sz w:val="21"/>
          <w:szCs w:val="21"/>
        </w:rPr>
      </w:pPr>
      <w:r>
        <w:rPr>
          <w:rStyle w:val="a5"/>
          <w:rFonts w:hint="eastAsia"/>
          <w:color w:val="333333"/>
          <w:sz w:val="21"/>
          <w:szCs w:val="21"/>
          <w:shd w:val="clear" w:color="auto" w:fill="FFFFFF"/>
        </w:rPr>
        <w:t>收入决算表</w:t>
      </w:r>
    </w:p>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Style w:val="a5"/>
          <w:rFonts w:hint="eastAsia"/>
          <w:color w:val="333333"/>
          <w:sz w:val="21"/>
          <w:szCs w:val="21"/>
          <w:shd w:val="clear" w:color="auto" w:fill="FFFFFF"/>
        </w:rPr>
        <w:t xml:space="preserve">                                                  </w:t>
      </w:r>
      <w:r>
        <w:rPr>
          <w:rFonts w:hint="eastAsia"/>
          <w:color w:val="333333"/>
          <w:sz w:val="21"/>
          <w:szCs w:val="21"/>
          <w:shd w:val="clear" w:color="auto" w:fill="FFFFFF"/>
        </w:rPr>
        <w:t>                                            公开02表</w:t>
      </w:r>
    </w:p>
    <w:p w:rsidR="000D762B" w:rsidRPr="000D762B" w:rsidRDefault="000D762B" w:rsidP="000D762B">
      <w:pPr>
        <w:pStyle w:val="a6"/>
        <w:shd w:val="clear" w:color="auto" w:fill="FFFFFF"/>
        <w:spacing w:beforeAutospacing="0" w:afterAutospacing="0" w:line="330" w:lineRule="atLeast"/>
        <w:jc w:val="both"/>
        <w:rPr>
          <w:color w:val="333333"/>
          <w:sz w:val="21"/>
          <w:szCs w:val="21"/>
          <w:shd w:val="clear" w:color="auto" w:fill="FFFFFF"/>
        </w:rPr>
      </w:pPr>
      <w:r>
        <w:rPr>
          <w:rFonts w:hint="eastAsia"/>
          <w:color w:val="333333"/>
          <w:sz w:val="21"/>
          <w:szCs w:val="21"/>
          <w:shd w:val="clear" w:color="auto" w:fill="FFFFFF"/>
        </w:rPr>
        <w:t>部门：桃源县城市管理和综合执法局                                 单位：万元</w:t>
      </w:r>
    </w:p>
    <w:tbl>
      <w:tblPr>
        <w:tblW w:w="0" w:type="auto"/>
        <w:shd w:val="clear" w:color="auto" w:fill="FFFFFF"/>
        <w:tblCellMar>
          <w:top w:w="15" w:type="dxa"/>
          <w:left w:w="15" w:type="dxa"/>
          <w:bottom w:w="15" w:type="dxa"/>
          <w:right w:w="15" w:type="dxa"/>
        </w:tblCellMar>
        <w:tblLook w:val="04A0"/>
      </w:tblPr>
      <w:tblGrid>
        <w:gridCol w:w="994"/>
        <w:gridCol w:w="1379"/>
        <w:gridCol w:w="1090"/>
        <w:gridCol w:w="1640"/>
        <w:gridCol w:w="493"/>
        <w:gridCol w:w="1530"/>
        <w:gridCol w:w="442"/>
        <w:gridCol w:w="510"/>
        <w:gridCol w:w="438"/>
      </w:tblGrid>
      <w:tr w:rsidR="000D762B" w:rsidTr="000D762B">
        <w:tc>
          <w:tcPr>
            <w:tcW w:w="2373"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项   目</w:t>
            </w:r>
          </w:p>
        </w:tc>
        <w:tc>
          <w:tcPr>
            <w:tcW w:w="109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本年收入合计</w:t>
            </w:r>
          </w:p>
        </w:tc>
        <w:tc>
          <w:tcPr>
            <w:tcW w:w="164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财政拨款收入</w:t>
            </w:r>
          </w:p>
        </w:tc>
        <w:tc>
          <w:tcPr>
            <w:tcW w:w="493"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上级补助收入</w:t>
            </w:r>
          </w:p>
        </w:tc>
        <w:tc>
          <w:tcPr>
            <w:tcW w:w="153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事业收入</w:t>
            </w:r>
          </w:p>
        </w:tc>
        <w:tc>
          <w:tcPr>
            <w:tcW w:w="442"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经营收入</w:t>
            </w:r>
          </w:p>
        </w:tc>
        <w:tc>
          <w:tcPr>
            <w:tcW w:w="51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附属单位上缴收入</w:t>
            </w:r>
          </w:p>
        </w:tc>
        <w:tc>
          <w:tcPr>
            <w:tcW w:w="438"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其他收入</w:t>
            </w: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功能分类科目编码</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科 目 名 称</w:t>
            </w:r>
          </w:p>
        </w:tc>
        <w:tc>
          <w:tcPr>
            <w:tcW w:w="109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64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493"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53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442"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51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438"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r>
      <w:tr w:rsidR="000D762B" w:rsidTr="000D762B">
        <w:tc>
          <w:tcPr>
            <w:tcW w:w="2373"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栏   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w:t>
            </w: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w:t>
            </w: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5</w:t>
            </w: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6</w:t>
            </w: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7</w:t>
            </w:r>
          </w:p>
        </w:tc>
      </w:tr>
      <w:tr w:rsidR="000D762B" w:rsidTr="000D762B">
        <w:tc>
          <w:tcPr>
            <w:tcW w:w="2373"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合   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5197.87</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821602" w:rsidP="00821602">
            <w:pPr>
              <w:widowControl/>
              <w:jc w:val="right"/>
              <w:textAlignment w:val="center"/>
              <w:rPr>
                <w:szCs w:val="21"/>
              </w:rPr>
            </w:pPr>
            <w:r>
              <w:rPr>
                <w:rFonts w:ascii="宋体" w:eastAsia="宋体" w:hAnsi="宋体" w:cs="宋体" w:hint="eastAsia"/>
                <w:color w:val="000000"/>
                <w:kern w:val="0"/>
                <w:sz w:val="22"/>
              </w:rPr>
              <w:t>5197.87</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一般公共服务支出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4.82</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4.82</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20110</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人力资源事务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2.55</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2.55</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20132</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组织事务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2.00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2.00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20136</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其他共产党事务支出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0.27</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0.27</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lastRenderedPageBreak/>
              <w:t>2013699</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其他共产党事务支出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0.27</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0.27</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203</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国防支出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1.00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1.00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20306</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国防动员</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1.00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1.00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2030606</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预备役部队</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1.00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1.00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208</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社会保障和就业支出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75.80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75.80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20805</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行政事业单位离退休</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75.80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75.80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2080505</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75.80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75.80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210</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卫生健康支出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45.94</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45.94</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21011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行政事业单位医疗</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45.94</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45.94</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2101101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行政单位医疗</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45.94</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45.94</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节能环保支出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3286.49</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3286.49</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21101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环境保护管理事务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3286.49</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3286.49</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2110199</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其他环境保护管理事务支出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3286.49</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3286.49</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城乡社区支出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1743.31</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1743.31</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城乡社区管理事务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B11DBA"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1565.18</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B11DBA"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1565.18</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2120101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933.98</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933.98</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2120199</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其他城乡社区管理事务支出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333.20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333.2</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2120104</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城管执法</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right="110"/>
              <w:jc w:val="right"/>
              <w:textAlignment w:val="center"/>
              <w:rPr>
                <w:szCs w:val="21"/>
              </w:rPr>
            </w:pPr>
            <w:r>
              <w:rPr>
                <w:rFonts w:hint="eastAsia"/>
                <w:szCs w:val="21"/>
              </w:rPr>
              <w:t>298.00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298.00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21205</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城乡社区环境卫生</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9.27</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9.27</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21299</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其他城乡社区支出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168.86</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168.86</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2129999</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其他城乡社区支出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168.86</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168.86</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213</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农林水支出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right="110"/>
              <w:jc w:val="right"/>
              <w:textAlignment w:val="center"/>
              <w:rPr>
                <w:szCs w:val="21"/>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lastRenderedPageBreak/>
              <w:t>21301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农业</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2130199</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其他农业支出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right="110"/>
              <w:jc w:val="right"/>
              <w:textAlignment w:val="center"/>
              <w:rPr>
                <w:rFonts w:ascii="宋体" w:eastAsia="宋体" w:hAnsi="宋体" w:cs="宋体"/>
                <w:color w:val="000000"/>
                <w:kern w:val="0"/>
                <w:sz w:val="22"/>
              </w:rPr>
            </w:pP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right="110"/>
              <w:jc w:val="right"/>
              <w:textAlignment w:val="center"/>
              <w:rPr>
                <w:rFonts w:ascii="宋体" w:eastAsia="宋体" w:hAnsi="宋体" w:cs="宋体"/>
                <w:color w:val="000000"/>
                <w:kern w:val="0"/>
                <w:sz w:val="22"/>
              </w:rPr>
            </w:pP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221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住房保障支出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right="110"/>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40.50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right="110"/>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40.50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22102</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住房改革支出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40.50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40.50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2210201</w:t>
            </w:r>
          </w:p>
        </w:tc>
        <w:tc>
          <w:tcPr>
            <w:tcW w:w="13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right="110"/>
              <w:jc w:val="right"/>
              <w:textAlignment w:val="center"/>
              <w:rPr>
                <w:szCs w:val="21"/>
              </w:rPr>
            </w:pPr>
            <w:r>
              <w:rPr>
                <w:rFonts w:ascii="宋体" w:eastAsia="宋体" w:hAnsi="宋体" w:cs="宋体" w:hint="eastAsia"/>
                <w:color w:val="000000"/>
                <w:kern w:val="0"/>
                <w:sz w:val="22"/>
              </w:rPr>
              <w:t>40.50</w:t>
            </w:r>
          </w:p>
        </w:tc>
        <w:tc>
          <w:tcPr>
            <w:tcW w:w="16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right="110"/>
              <w:jc w:val="right"/>
              <w:textAlignment w:val="center"/>
              <w:rPr>
                <w:szCs w:val="21"/>
              </w:rPr>
            </w:pPr>
            <w:r>
              <w:rPr>
                <w:rFonts w:ascii="宋体" w:eastAsia="宋体" w:hAnsi="宋体" w:cs="宋体" w:hint="eastAsia"/>
                <w:color w:val="000000"/>
                <w:kern w:val="0"/>
                <w:sz w:val="22"/>
              </w:rPr>
              <w:t>40.50</w:t>
            </w:r>
          </w:p>
        </w:tc>
        <w:tc>
          <w:tcPr>
            <w:tcW w:w="4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44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bl>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注：本表反映部门本年度取得的各项收入情况。</w:t>
      </w:r>
    </w:p>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 </w:t>
      </w:r>
    </w:p>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Style w:val="a5"/>
          <w:rFonts w:hint="eastAsia"/>
          <w:color w:val="333333"/>
          <w:sz w:val="21"/>
          <w:szCs w:val="21"/>
          <w:shd w:val="clear" w:color="auto" w:fill="FFFFFF"/>
        </w:rPr>
        <w:t> </w:t>
      </w:r>
    </w:p>
    <w:p w:rsidR="000D762B" w:rsidRDefault="000D762B" w:rsidP="000D762B">
      <w:pPr>
        <w:pStyle w:val="a6"/>
        <w:shd w:val="clear" w:color="auto" w:fill="FFFFFF"/>
        <w:spacing w:beforeAutospacing="0" w:afterAutospacing="0" w:line="330" w:lineRule="atLeast"/>
        <w:jc w:val="center"/>
        <w:rPr>
          <w:rFonts w:ascii="Helvetica" w:eastAsia="Helvetica" w:hAnsi="Helvetica" w:cs="Helvetica"/>
          <w:color w:val="333333"/>
          <w:sz w:val="21"/>
          <w:szCs w:val="21"/>
        </w:rPr>
      </w:pPr>
      <w:r>
        <w:rPr>
          <w:rStyle w:val="a5"/>
          <w:rFonts w:hint="eastAsia"/>
          <w:color w:val="333333"/>
          <w:sz w:val="21"/>
          <w:szCs w:val="21"/>
          <w:shd w:val="clear" w:color="auto" w:fill="FFFFFF"/>
        </w:rPr>
        <w:t>支出决算表</w:t>
      </w:r>
    </w:p>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Style w:val="a5"/>
          <w:rFonts w:hint="eastAsia"/>
          <w:color w:val="333333"/>
          <w:sz w:val="21"/>
          <w:szCs w:val="21"/>
          <w:shd w:val="clear" w:color="auto" w:fill="FFFFFF"/>
        </w:rPr>
        <w:t xml:space="preserve">                                                                                              </w:t>
      </w:r>
      <w:r>
        <w:rPr>
          <w:rFonts w:hint="eastAsia"/>
          <w:color w:val="333333"/>
          <w:sz w:val="21"/>
          <w:szCs w:val="21"/>
          <w:shd w:val="clear" w:color="auto" w:fill="FFFFFF"/>
        </w:rPr>
        <w:t> 公开03表</w:t>
      </w:r>
    </w:p>
    <w:p w:rsidR="000D762B" w:rsidRPr="000D762B" w:rsidRDefault="000D762B" w:rsidP="000D762B">
      <w:pPr>
        <w:pStyle w:val="a6"/>
        <w:shd w:val="clear" w:color="auto" w:fill="FFFFFF"/>
        <w:spacing w:beforeAutospacing="0" w:afterAutospacing="0" w:line="330" w:lineRule="atLeast"/>
        <w:jc w:val="both"/>
        <w:rPr>
          <w:color w:val="333333"/>
          <w:sz w:val="21"/>
          <w:szCs w:val="21"/>
          <w:shd w:val="clear" w:color="auto" w:fill="FFFFFF"/>
        </w:rPr>
      </w:pPr>
      <w:r>
        <w:rPr>
          <w:rFonts w:hint="eastAsia"/>
          <w:color w:val="333333"/>
          <w:sz w:val="21"/>
          <w:szCs w:val="21"/>
          <w:shd w:val="clear" w:color="auto" w:fill="FFFFFF"/>
        </w:rPr>
        <w:t>部门：桃源县城市管理和综合执法局                                   单位：万元</w:t>
      </w:r>
    </w:p>
    <w:tbl>
      <w:tblPr>
        <w:tblW w:w="0" w:type="auto"/>
        <w:shd w:val="clear" w:color="auto" w:fill="FFFFFF"/>
        <w:tblCellMar>
          <w:top w:w="15" w:type="dxa"/>
          <w:left w:w="15" w:type="dxa"/>
          <w:bottom w:w="15" w:type="dxa"/>
          <w:right w:w="15" w:type="dxa"/>
        </w:tblCellMar>
        <w:tblLook w:val="04A0"/>
      </w:tblPr>
      <w:tblGrid>
        <w:gridCol w:w="940"/>
        <w:gridCol w:w="53"/>
        <w:gridCol w:w="2534"/>
        <w:gridCol w:w="1090"/>
        <w:gridCol w:w="1184"/>
        <w:gridCol w:w="980"/>
        <w:gridCol w:w="609"/>
        <w:gridCol w:w="438"/>
        <w:gridCol w:w="688"/>
      </w:tblGrid>
      <w:tr w:rsidR="000D762B" w:rsidTr="000D762B">
        <w:tc>
          <w:tcPr>
            <w:tcW w:w="36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项   目</w:t>
            </w:r>
          </w:p>
        </w:tc>
        <w:tc>
          <w:tcPr>
            <w:tcW w:w="109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本年支出合计</w:t>
            </w:r>
          </w:p>
        </w:tc>
        <w:tc>
          <w:tcPr>
            <w:tcW w:w="1193"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基本支出</w:t>
            </w:r>
          </w:p>
        </w:tc>
        <w:tc>
          <w:tcPr>
            <w:tcW w:w="862"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项目支出</w:t>
            </w:r>
          </w:p>
        </w:tc>
        <w:tc>
          <w:tcPr>
            <w:tcW w:w="617"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上缴上级支出</w:t>
            </w:r>
          </w:p>
        </w:tc>
        <w:tc>
          <w:tcPr>
            <w:tcW w:w="439"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经营支出</w:t>
            </w:r>
          </w:p>
        </w:tc>
        <w:tc>
          <w:tcPr>
            <w:tcW w:w="70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对附属单位补助支出</w:t>
            </w:r>
          </w:p>
        </w:tc>
      </w:tr>
      <w:tr w:rsidR="000D762B" w:rsidTr="000D762B">
        <w:tc>
          <w:tcPr>
            <w:tcW w:w="9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功能分类科目编码</w:t>
            </w:r>
          </w:p>
        </w:tc>
        <w:tc>
          <w:tcPr>
            <w:tcW w:w="267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科 目 名 称</w:t>
            </w:r>
          </w:p>
        </w:tc>
        <w:tc>
          <w:tcPr>
            <w:tcW w:w="109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193"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862"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617"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439"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70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r>
      <w:tr w:rsidR="000D762B" w:rsidTr="000D762B">
        <w:tc>
          <w:tcPr>
            <w:tcW w:w="3615" w:type="dxa"/>
            <w:gridSpan w:val="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栏   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w:t>
            </w: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w:t>
            </w: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5</w:t>
            </w: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6</w:t>
            </w:r>
          </w:p>
        </w:tc>
      </w:tr>
      <w:tr w:rsidR="000D762B" w:rsidTr="000D762B">
        <w:trPr>
          <w:trHeight w:val="455"/>
        </w:trPr>
        <w:tc>
          <w:tcPr>
            <w:tcW w:w="3615" w:type="dxa"/>
            <w:gridSpan w:val="3"/>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合   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5221.13</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1810.4</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3410.73</w:t>
            </w: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201</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一般公共服务支出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4.82</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4.82</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20110</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人力资源事务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2.55</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2.55</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20132</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组织事务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20136</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其他共产党事务支出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0.27</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0.27</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2013699</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其他共产党事务支出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0.27</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0.27</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203</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国防支出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20306</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国防动员</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2030606</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预备役部队</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208</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社会保障和就业支出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20805</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行政事业单位离退休</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Helvetica" w:eastAsia="Helvetica" w:hAnsi="Helvetica" w:cs="Helvetica"/>
                <w:color w:val="333333"/>
                <w:sz w:val="24"/>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2080505</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210</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卫生健康支出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21011</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行政事业单位医疗</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lastRenderedPageBreak/>
              <w:t>2101101</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行政单位医疗</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211</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节能环保支出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3211.91</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r w:rsidRPr="00CE2BF6">
              <w:rPr>
                <w:rFonts w:ascii="宋体" w:eastAsia="宋体" w:hAnsi="宋体" w:cs="Helvetica" w:hint="eastAsia"/>
                <w:color w:val="333333"/>
                <w:sz w:val="22"/>
              </w:rPr>
              <w:t>3211.91</w:t>
            </w: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21101</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环境保护管理事务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3211.91</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r>
              <w:rPr>
                <w:rFonts w:ascii="宋体" w:eastAsia="宋体" w:hAnsi="宋体" w:cs="Helvetica" w:hint="eastAsia"/>
                <w:color w:val="333333"/>
                <w:sz w:val="22"/>
              </w:rPr>
              <w:t>3211.91</w:t>
            </w: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2110199</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其他环境保护管理事务支出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right="110"/>
              <w:jc w:val="right"/>
              <w:textAlignment w:val="center"/>
              <w:rPr>
                <w:szCs w:val="21"/>
              </w:rPr>
            </w:pPr>
            <w:r>
              <w:rPr>
                <w:rFonts w:ascii="宋体" w:eastAsia="宋体" w:hAnsi="宋体" w:cs="宋体" w:hint="eastAsia"/>
                <w:color w:val="000000"/>
                <w:kern w:val="0"/>
                <w:sz w:val="22"/>
              </w:rPr>
              <w:t>3211.91</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r>
              <w:rPr>
                <w:rFonts w:ascii="宋体" w:eastAsia="宋体" w:hAnsi="宋体" w:cs="Helvetica" w:hint="eastAsia"/>
                <w:color w:val="333333"/>
                <w:sz w:val="22"/>
              </w:rPr>
              <w:t>3211.91</w:t>
            </w: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城乡社区支出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1835.96</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1637.15</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r>
              <w:rPr>
                <w:rFonts w:ascii="宋体" w:eastAsia="宋体" w:hAnsi="宋体" w:cs="Helvetica" w:hint="eastAsia"/>
                <w:color w:val="333333"/>
                <w:sz w:val="22"/>
              </w:rPr>
              <w:t>198.81</w:t>
            </w: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城乡社区管理事务</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1590.82</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1392.00</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r>
              <w:rPr>
                <w:rFonts w:ascii="宋体" w:eastAsia="宋体" w:hAnsi="宋体" w:cs="Helvetica" w:hint="eastAsia"/>
                <w:color w:val="333333"/>
                <w:sz w:val="22"/>
              </w:rPr>
              <w:t>198.81</w:t>
            </w: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2120101</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1016.06</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1016.06</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2120104</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城管执法</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198.81</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r>
              <w:rPr>
                <w:rFonts w:ascii="宋体" w:eastAsia="宋体" w:hAnsi="宋体" w:cs="Helvetica" w:hint="eastAsia"/>
                <w:color w:val="333333"/>
                <w:sz w:val="22"/>
              </w:rPr>
              <w:t>198.81</w:t>
            </w: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2120199</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其他城乡社区管理事务支出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375.94</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357.94</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21203</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城乡社区公共设施</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30.00</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30.00</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21205</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城乡社区环境卫生</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9.27</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9.27</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21299</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其他城乡社区支出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205.87</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205.87</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2129999</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其他城乡社区支出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205.87</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205.87</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221</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住房保障支出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22102</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住房改革支出</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994"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2210201</w:t>
            </w:r>
          </w:p>
        </w:tc>
        <w:tc>
          <w:tcPr>
            <w:tcW w:w="262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0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119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8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CE2BF6" w:rsidRDefault="000D762B" w:rsidP="000D762B">
            <w:pPr>
              <w:widowControl/>
              <w:jc w:val="right"/>
              <w:textAlignment w:val="center"/>
              <w:rPr>
                <w:rFonts w:ascii="宋体" w:eastAsia="宋体" w:hAnsi="宋体" w:cs="Helvetica"/>
                <w:color w:val="333333"/>
                <w:sz w:val="22"/>
              </w:rPr>
            </w:pPr>
          </w:p>
        </w:tc>
        <w:tc>
          <w:tcPr>
            <w:tcW w:w="61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43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7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bl>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注：本表反映部门本年度各项支出情况。</w:t>
      </w:r>
    </w:p>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Style w:val="a5"/>
          <w:rFonts w:hint="eastAsia"/>
          <w:color w:val="333333"/>
          <w:sz w:val="21"/>
          <w:szCs w:val="21"/>
          <w:shd w:val="clear" w:color="auto" w:fill="FFFFFF"/>
        </w:rPr>
        <w:t> </w:t>
      </w:r>
    </w:p>
    <w:p w:rsidR="000D762B" w:rsidRDefault="000D762B" w:rsidP="000D762B">
      <w:pPr>
        <w:pStyle w:val="a6"/>
        <w:shd w:val="clear" w:color="auto" w:fill="FFFFFF"/>
        <w:spacing w:beforeAutospacing="0" w:afterAutospacing="0" w:line="330" w:lineRule="atLeast"/>
        <w:jc w:val="center"/>
        <w:rPr>
          <w:rFonts w:ascii="Helvetica" w:eastAsia="Helvetica" w:hAnsi="Helvetica" w:cs="Helvetica"/>
          <w:color w:val="333333"/>
          <w:sz w:val="21"/>
          <w:szCs w:val="21"/>
        </w:rPr>
      </w:pPr>
      <w:r>
        <w:rPr>
          <w:rStyle w:val="a5"/>
          <w:rFonts w:hint="eastAsia"/>
          <w:color w:val="333333"/>
          <w:sz w:val="21"/>
          <w:szCs w:val="21"/>
          <w:shd w:val="clear" w:color="auto" w:fill="FFFFFF"/>
        </w:rPr>
        <w:t>财政拨款收入支出决算总表</w:t>
      </w:r>
    </w:p>
    <w:p w:rsidR="000D762B" w:rsidRDefault="000D762B" w:rsidP="000D762B">
      <w:pPr>
        <w:pStyle w:val="a6"/>
        <w:shd w:val="clear" w:color="auto" w:fill="FFFFFF"/>
        <w:spacing w:beforeAutospacing="0" w:afterAutospacing="0" w:line="330" w:lineRule="atLeast"/>
        <w:ind w:firstLine="405"/>
        <w:jc w:val="right"/>
        <w:rPr>
          <w:rFonts w:ascii="Helvetica" w:eastAsia="Helvetica" w:hAnsi="Helvetica" w:cs="Helvetica"/>
          <w:color w:val="333333"/>
          <w:sz w:val="21"/>
          <w:szCs w:val="21"/>
        </w:rPr>
      </w:pPr>
      <w:r>
        <w:rPr>
          <w:rFonts w:hint="eastAsia"/>
          <w:color w:val="333333"/>
          <w:sz w:val="21"/>
          <w:szCs w:val="21"/>
          <w:shd w:val="clear" w:color="auto" w:fill="FFFFFF"/>
        </w:rPr>
        <w:t> 公开04表</w:t>
      </w:r>
    </w:p>
    <w:p w:rsidR="000D762B" w:rsidRPr="000D762B" w:rsidRDefault="000D762B" w:rsidP="000D762B">
      <w:pPr>
        <w:pStyle w:val="a6"/>
        <w:shd w:val="clear" w:color="auto" w:fill="FFFFFF"/>
        <w:spacing w:beforeAutospacing="0" w:afterAutospacing="0" w:line="330" w:lineRule="atLeast"/>
        <w:jc w:val="both"/>
        <w:rPr>
          <w:color w:val="333333"/>
          <w:sz w:val="21"/>
          <w:szCs w:val="21"/>
          <w:shd w:val="clear" w:color="auto" w:fill="FFFFFF"/>
        </w:rPr>
      </w:pPr>
      <w:r>
        <w:rPr>
          <w:rFonts w:hint="eastAsia"/>
          <w:color w:val="333333"/>
          <w:sz w:val="21"/>
          <w:szCs w:val="21"/>
          <w:shd w:val="clear" w:color="auto" w:fill="FFFFFF"/>
        </w:rPr>
        <w:t>部门：桃源县城市管理和综合执法局                                     单位：万元</w:t>
      </w:r>
    </w:p>
    <w:tbl>
      <w:tblPr>
        <w:tblW w:w="0" w:type="auto"/>
        <w:shd w:val="clear" w:color="auto" w:fill="FFFFFF"/>
        <w:tblCellMar>
          <w:top w:w="15" w:type="dxa"/>
          <w:left w:w="15" w:type="dxa"/>
          <w:bottom w:w="15" w:type="dxa"/>
          <w:right w:w="15" w:type="dxa"/>
        </w:tblCellMar>
        <w:tblLook w:val="04A0"/>
      </w:tblPr>
      <w:tblGrid>
        <w:gridCol w:w="1843"/>
        <w:gridCol w:w="1050"/>
        <w:gridCol w:w="978"/>
        <w:gridCol w:w="1728"/>
        <w:gridCol w:w="443"/>
        <w:gridCol w:w="994"/>
        <w:gridCol w:w="961"/>
        <w:gridCol w:w="519"/>
      </w:tblGrid>
      <w:tr w:rsidR="000D762B" w:rsidTr="000D762B">
        <w:tc>
          <w:tcPr>
            <w:tcW w:w="3871"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收入</w:t>
            </w:r>
          </w:p>
        </w:tc>
        <w:tc>
          <w:tcPr>
            <w:tcW w:w="4645" w:type="dxa"/>
            <w:gridSpan w:val="5"/>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支出</w:t>
            </w: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项   目</w:t>
            </w: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行次</w:t>
            </w:r>
          </w:p>
        </w:tc>
        <w:tc>
          <w:tcPr>
            <w:tcW w:w="97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金额</w:t>
            </w:r>
          </w:p>
        </w:tc>
        <w:tc>
          <w:tcPr>
            <w:tcW w:w="172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项   目</w:t>
            </w:r>
          </w:p>
        </w:tc>
        <w:tc>
          <w:tcPr>
            <w:tcW w:w="443"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行次</w:t>
            </w:r>
          </w:p>
        </w:tc>
        <w:tc>
          <w:tcPr>
            <w:tcW w:w="99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合计</w:t>
            </w:r>
          </w:p>
        </w:tc>
        <w:tc>
          <w:tcPr>
            <w:tcW w:w="96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一般公共预算财政拨款</w:t>
            </w:r>
          </w:p>
        </w:tc>
        <w:tc>
          <w:tcPr>
            <w:tcW w:w="519"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政府性基金预算财政拨款</w:t>
            </w: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栏   次</w:t>
            </w: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1</w:t>
            </w: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栏   次</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2</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3</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4</w:t>
            </w: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一、一般公共预算财政拨款</w:t>
            </w: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1 1</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textAlignment w:val="center"/>
              <w:rPr>
                <w:sz w:val="21"/>
                <w:szCs w:val="21"/>
              </w:rPr>
            </w:pPr>
            <w:r>
              <w:rPr>
                <w:rFonts w:hint="eastAsia"/>
                <w:color w:val="000000"/>
                <w:sz w:val="21"/>
                <w:szCs w:val="21"/>
              </w:rPr>
              <w:t>5197.87</w:t>
            </w: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一、一般公共服务支出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27</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4.82</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4.82</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lastRenderedPageBreak/>
              <w:t>二、政府性基金预算财政拨款</w:t>
            </w: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2 2</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二、外交支出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28</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r>
              <w:rPr>
                <w:rFonts w:asciiTheme="minorEastAsia" w:hAnsiTheme="minorEastAsia" w:cs="Helvetica" w:hint="eastAsia"/>
                <w:color w:val="333333"/>
                <w:sz w:val="24"/>
              </w:rPr>
              <w:t xml:space="preserve">      </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r>
              <w:rPr>
                <w:rFonts w:asciiTheme="minorEastAsia" w:hAnsiTheme="minorEastAsia" w:cs="Helvetica" w:hint="eastAsia"/>
                <w:color w:val="333333"/>
                <w:sz w:val="24"/>
              </w:rPr>
              <w:t xml:space="preserve">     </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3 3</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三、国防支出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29</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4 4</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四、公共安全支出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30</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5 5</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五、教育支出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31</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6 6</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六、科学技术支出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32</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7 7</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七、文化旅游体育与传媒支出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33</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8 8</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八、社会保障和就业支出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34</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ind w:right="105"/>
              <w:jc w:val="right"/>
              <w:rPr>
                <w:sz w:val="21"/>
                <w:szCs w:val="21"/>
              </w:rPr>
            </w:pPr>
            <w:r>
              <w:rPr>
                <w:rFonts w:hint="eastAsia"/>
                <w:color w:val="333333"/>
                <w:sz w:val="21"/>
                <w:szCs w:val="21"/>
              </w:rPr>
              <w:t>75.80</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color w:val="333333"/>
                <w:sz w:val="21"/>
                <w:szCs w:val="21"/>
              </w:rPr>
              <w:t>75.80</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9 9</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九、卫生健康支出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35</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45.94</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45.94</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10 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十、节能环保支出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36</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3211.91</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3211.91</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11 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十一、城乡社区支出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37</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1835.96</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1835.96</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rPr>
          <w:trHeight w:val="180"/>
        </w:trPr>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12 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十二、农林水支出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38</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r>
              <w:rPr>
                <w:rFonts w:asciiTheme="minorEastAsia" w:hAnsiTheme="minorEastAsia" w:cs="Helvetica" w:hint="eastAsia"/>
                <w:color w:val="333333"/>
                <w:sz w:val="24"/>
              </w:rPr>
              <w:t xml:space="preserve"> </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13 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十三、交通运输支出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39</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14 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十四、资源勘探信息等支出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40</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15 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十五、商业服务业等支出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41</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16 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十六、金融支出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42</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17 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十七、援助其他地区支出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43</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18 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十八、自然资源海洋气象等支出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44</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19 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十九、住房保障支出</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45</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44.69</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44.69</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20 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46</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本年收入合计</w:t>
            </w: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21 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textAlignment w:val="center"/>
              <w:rPr>
                <w:sz w:val="21"/>
                <w:szCs w:val="21"/>
              </w:rPr>
            </w:pPr>
            <w:r>
              <w:rPr>
                <w:rFonts w:hint="eastAsia"/>
                <w:sz w:val="21"/>
                <w:szCs w:val="21"/>
              </w:rPr>
              <w:t>5197.87</w:t>
            </w: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本年支出合计</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47</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color w:val="333333"/>
                <w:sz w:val="21"/>
                <w:szCs w:val="21"/>
              </w:rPr>
              <w:t>5221.13</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color w:val="333333"/>
                <w:sz w:val="21"/>
                <w:szCs w:val="21"/>
              </w:rPr>
              <w:t>5221.13</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年初财政拨款结转和结余</w:t>
            </w: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22 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textAlignment w:val="center"/>
              <w:rPr>
                <w:sz w:val="21"/>
                <w:szCs w:val="21"/>
              </w:rPr>
            </w:pPr>
            <w:r>
              <w:rPr>
                <w:rFonts w:hint="eastAsia"/>
                <w:color w:val="000000"/>
                <w:sz w:val="21"/>
                <w:szCs w:val="21"/>
              </w:rPr>
              <w:t>327.99</w:t>
            </w: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年末财政拨款结转和结余</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48</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304.74</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304.74</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一般公共预算财政拨款</w:t>
            </w: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23 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textAlignment w:val="center"/>
              <w:rPr>
                <w:sz w:val="21"/>
                <w:szCs w:val="21"/>
              </w:rPr>
            </w:pPr>
            <w:r>
              <w:rPr>
                <w:rFonts w:hint="eastAsia"/>
                <w:color w:val="000000"/>
                <w:sz w:val="21"/>
                <w:szCs w:val="21"/>
              </w:rPr>
              <w:t>327.99</w:t>
            </w: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49</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Fonts w:hint="eastAsia"/>
                <w:color w:val="000000"/>
                <w:sz w:val="21"/>
                <w:szCs w:val="21"/>
              </w:rPr>
              <w:t>政府性基金预算财政拨款</w:t>
            </w: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24 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50</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25 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51</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r w:rsidR="000D762B" w:rsidTr="000D762B">
        <w:tc>
          <w:tcPr>
            <w:tcW w:w="1843"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总计</w:t>
            </w:r>
          </w:p>
        </w:tc>
        <w:tc>
          <w:tcPr>
            <w:tcW w:w="10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ind w:left="420"/>
              <w:jc w:val="center"/>
              <w:textAlignment w:val="center"/>
              <w:rPr>
                <w:sz w:val="21"/>
                <w:szCs w:val="21"/>
              </w:rPr>
            </w:pPr>
            <w:r>
              <w:rPr>
                <w:rFonts w:hint="eastAsia"/>
                <w:color w:val="000000"/>
                <w:sz w:val="21"/>
                <w:szCs w:val="21"/>
              </w:rPr>
              <w:t>26 </w:t>
            </w:r>
          </w:p>
        </w:tc>
        <w:tc>
          <w:tcPr>
            <w:tcW w:w="97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textAlignment w:val="center"/>
              <w:rPr>
                <w:sz w:val="21"/>
                <w:szCs w:val="21"/>
              </w:rPr>
            </w:pPr>
            <w:r>
              <w:rPr>
                <w:rFonts w:hint="eastAsia"/>
                <w:color w:val="000000"/>
                <w:sz w:val="21"/>
                <w:szCs w:val="21"/>
              </w:rPr>
              <w:t>5525.86</w:t>
            </w:r>
          </w:p>
        </w:tc>
        <w:tc>
          <w:tcPr>
            <w:tcW w:w="17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textAlignment w:val="center"/>
              <w:rPr>
                <w:sz w:val="21"/>
                <w:szCs w:val="21"/>
              </w:rPr>
            </w:pPr>
            <w:r>
              <w:rPr>
                <w:rStyle w:val="a5"/>
                <w:rFonts w:hint="eastAsia"/>
                <w:color w:val="000000"/>
                <w:sz w:val="21"/>
                <w:szCs w:val="21"/>
              </w:rPr>
              <w:t>总计</w:t>
            </w:r>
          </w:p>
        </w:tc>
        <w:tc>
          <w:tcPr>
            <w:tcW w:w="4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textAlignment w:val="center"/>
              <w:rPr>
                <w:sz w:val="21"/>
                <w:szCs w:val="21"/>
              </w:rPr>
            </w:pPr>
            <w:r>
              <w:rPr>
                <w:rFonts w:hint="eastAsia"/>
                <w:color w:val="000000"/>
                <w:sz w:val="21"/>
                <w:szCs w:val="21"/>
              </w:rPr>
              <w:t>52</w:t>
            </w:r>
          </w:p>
        </w:tc>
        <w:tc>
          <w:tcPr>
            <w:tcW w:w="9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5525.86</w:t>
            </w:r>
          </w:p>
        </w:tc>
        <w:tc>
          <w:tcPr>
            <w:tcW w:w="96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right"/>
              <w:rPr>
                <w:sz w:val="21"/>
                <w:szCs w:val="21"/>
              </w:rPr>
            </w:pPr>
            <w:r>
              <w:rPr>
                <w:rFonts w:hint="eastAsia"/>
                <w:sz w:val="21"/>
                <w:szCs w:val="21"/>
              </w:rPr>
              <w:t>5525.86</w:t>
            </w:r>
          </w:p>
        </w:tc>
        <w:tc>
          <w:tcPr>
            <w:tcW w:w="5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widowControl/>
              <w:jc w:val="left"/>
              <w:rPr>
                <w:rFonts w:ascii="Helvetica" w:eastAsia="Helvetica" w:hAnsi="Helvetica" w:cs="Helvetica"/>
                <w:color w:val="333333"/>
                <w:sz w:val="24"/>
              </w:rPr>
            </w:pPr>
          </w:p>
        </w:tc>
      </w:tr>
    </w:tbl>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注：本表反映部门本年度一般公共预算财政拨款和政府性基金预算财政拨款的总支出和年末结转结余情况。</w:t>
      </w:r>
    </w:p>
    <w:p w:rsidR="000D762B" w:rsidRDefault="000D762B" w:rsidP="000D762B">
      <w:pPr>
        <w:pStyle w:val="a6"/>
        <w:shd w:val="clear" w:color="auto" w:fill="FFFFFF"/>
        <w:spacing w:beforeAutospacing="0" w:afterAutospacing="0" w:line="330" w:lineRule="atLeast"/>
        <w:jc w:val="center"/>
        <w:rPr>
          <w:rFonts w:ascii="Helvetica" w:eastAsia="Helvetica" w:hAnsi="Helvetica" w:cs="Helvetica"/>
          <w:color w:val="333333"/>
          <w:sz w:val="21"/>
          <w:szCs w:val="21"/>
        </w:rPr>
      </w:pPr>
      <w:r>
        <w:rPr>
          <w:rStyle w:val="a5"/>
          <w:rFonts w:hint="eastAsia"/>
          <w:color w:val="333333"/>
          <w:sz w:val="21"/>
          <w:szCs w:val="21"/>
          <w:shd w:val="clear" w:color="auto" w:fill="FFFFFF"/>
        </w:rPr>
        <w:t>一般公共预算财政拨款支出决算表</w:t>
      </w:r>
    </w:p>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Style w:val="a5"/>
          <w:rFonts w:hint="eastAsia"/>
          <w:color w:val="333333"/>
          <w:sz w:val="21"/>
          <w:szCs w:val="21"/>
          <w:shd w:val="clear" w:color="auto" w:fill="FFFFFF"/>
        </w:rPr>
        <w:t xml:space="preserve">                                                                                                </w:t>
      </w:r>
      <w:r>
        <w:rPr>
          <w:rFonts w:hint="eastAsia"/>
          <w:color w:val="333333"/>
          <w:sz w:val="21"/>
          <w:szCs w:val="21"/>
          <w:shd w:val="clear" w:color="auto" w:fill="FFFFFF"/>
        </w:rPr>
        <w:t>公开05表</w:t>
      </w:r>
    </w:p>
    <w:p w:rsidR="000D762B" w:rsidRPr="000D762B" w:rsidRDefault="000D762B" w:rsidP="000D762B">
      <w:pPr>
        <w:pStyle w:val="a6"/>
        <w:shd w:val="clear" w:color="auto" w:fill="FFFFFF"/>
        <w:spacing w:beforeAutospacing="0" w:afterAutospacing="0" w:line="330" w:lineRule="atLeast"/>
        <w:jc w:val="both"/>
        <w:rPr>
          <w:color w:val="333333"/>
          <w:sz w:val="21"/>
          <w:szCs w:val="21"/>
          <w:shd w:val="clear" w:color="auto" w:fill="FFFFFF"/>
        </w:rPr>
      </w:pPr>
      <w:r>
        <w:rPr>
          <w:rFonts w:hint="eastAsia"/>
          <w:color w:val="333333"/>
          <w:sz w:val="21"/>
          <w:szCs w:val="21"/>
          <w:shd w:val="clear" w:color="auto" w:fill="FFFFFF"/>
        </w:rPr>
        <w:t>部门：桃源县城市管理和综合执法局                                    单位：万元</w:t>
      </w:r>
    </w:p>
    <w:tbl>
      <w:tblPr>
        <w:tblW w:w="0" w:type="auto"/>
        <w:shd w:val="clear" w:color="auto" w:fill="FFFFFF"/>
        <w:tblCellMar>
          <w:top w:w="15" w:type="dxa"/>
          <w:left w:w="15" w:type="dxa"/>
          <w:bottom w:w="15" w:type="dxa"/>
          <w:right w:w="15" w:type="dxa"/>
        </w:tblCellMar>
        <w:tblLook w:val="04A0"/>
      </w:tblPr>
      <w:tblGrid>
        <w:gridCol w:w="1050"/>
        <w:gridCol w:w="3186"/>
        <w:gridCol w:w="1199"/>
        <w:gridCol w:w="1419"/>
        <w:gridCol w:w="1662"/>
      </w:tblGrid>
      <w:tr w:rsidR="000D762B" w:rsidTr="000D762B">
        <w:tc>
          <w:tcPr>
            <w:tcW w:w="4236"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项     目</w:t>
            </w:r>
          </w:p>
        </w:tc>
        <w:tc>
          <w:tcPr>
            <w:tcW w:w="4280" w:type="dxa"/>
            <w:gridSpan w:val="3"/>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本年支出</w:t>
            </w: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功能分类科目编码</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科目名称</w:t>
            </w:r>
          </w:p>
        </w:tc>
        <w:tc>
          <w:tcPr>
            <w:tcW w:w="1199"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小计</w:t>
            </w:r>
          </w:p>
        </w:tc>
        <w:tc>
          <w:tcPr>
            <w:tcW w:w="1419"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基本支出</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项目支出</w:t>
            </w:r>
          </w:p>
        </w:tc>
      </w:tr>
      <w:tr w:rsidR="000D762B" w:rsidTr="000D762B">
        <w:tc>
          <w:tcPr>
            <w:tcW w:w="4236"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栏次</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w:t>
            </w:r>
          </w:p>
        </w:tc>
      </w:tr>
      <w:tr w:rsidR="000D762B" w:rsidTr="000D762B">
        <w:tc>
          <w:tcPr>
            <w:tcW w:w="4236"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合计</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5221.13</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1810.40</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sz w:val="22"/>
              </w:rPr>
            </w:pPr>
            <w:r w:rsidRPr="002B2D55">
              <w:rPr>
                <w:rFonts w:asciiTheme="majorEastAsia" w:eastAsiaTheme="majorEastAsia" w:hAnsiTheme="majorEastAsia" w:hint="eastAsia"/>
                <w:sz w:val="22"/>
              </w:rPr>
              <w:t>3410.73</w:t>
            </w: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201</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一般公共服务支出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4.82</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4.82</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20110</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人力资源事务</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2.55</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2.55</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20132</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组织事务</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20136</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其他共产党事务支出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0.27</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0.27</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2013699</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其他共产党事务支出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0.27</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0.27</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203</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国防支出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20306</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国防动员</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2030606</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预备役部队</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208</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社会保障和就业支出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lastRenderedPageBreak/>
              <w:t>20805</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行政事业单位离退休</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2080505</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75.80</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210</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卫生健康支出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21011</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行政事业单位医疗</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2101101</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行政单位医疗</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45.94</w:t>
            </w: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211</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节能环保支出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3211.91</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r w:rsidRPr="002B2D55">
              <w:rPr>
                <w:rFonts w:asciiTheme="majorEastAsia" w:eastAsiaTheme="majorEastAsia" w:hAnsiTheme="majorEastAsia" w:cs="Helvetica" w:hint="eastAsia"/>
                <w:color w:val="333333"/>
                <w:sz w:val="22"/>
              </w:rPr>
              <w:t>3211.91</w:t>
            </w: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21101</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环境保护管理事务</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3211.91</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r w:rsidRPr="002B2D55">
              <w:rPr>
                <w:rFonts w:asciiTheme="majorEastAsia" w:eastAsiaTheme="majorEastAsia" w:hAnsiTheme="majorEastAsia" w:cs="Helvetica" w:hint="eastAsia"/>
                <w:color w:val="333333"/>
                <w:sz w:val="22"/>
              </w:rPr>
              <w:t>3211.91</w:t>
            </w: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2110199</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其他环境保护管理事务支出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3211.91</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p>
        </w:tc>
        <w:tc>
          <w:tcPr>
            <w:tcW w:w="166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r w:rsidRPr="002B2D55">
              <w:rPr>
                <w:rFonts w:asciiTheme="majorEastAsia" w:eastAsiaTheme="majorEastAsia" w:hAnsiTheme="majorEastAsia" w:cs="Helvetica" w:hint="eastAsia"/>
                <w:color w:val="333333"/>
                <w:sz w:val="22"/>
              </w:rPr>
              <w:t>3211.91</w:t>
            </w: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城乡社区支出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1835.96</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1637.15</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r>
              <w:rPr>
                <w:rFonts w:asciiTheme="majorEastAsia" w:eastAsiaTheme="majorEastAsia" w:hAnsiTheme="majorEastAsia" w:cs="Helvetica" w:hint="eastAsia"/>
                <w:color w:val="333333"/>
                <w:sz w:val="22"/>
              </w:rPr>
              <w:t>198.81</w:t>
            </w: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城乡社区管理事务</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1590.82</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1392.00</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r>
              <w:rPr>
                <w:rFonts w:asciiTheme="majorEastAsia" w:eastAsiaTheme="majorEastAsia" w:hAnsiTheme="majorEastAsia" w:cs="Helvetica" w:hint="eastAsia"/>
                <w:color w:val="333333"/>
                <w:sz w:val="22"/>
              </w:rPr>
              <w:t>198.81</w:t>
            </w: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2120101</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1016.06</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1016.06</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2120104</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城管执法</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198.81</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r>
              <w:rPr>
                <w:rFonts w:asciiTheme="majorEastAsia" w:eastAsiaTheme="majorEastAsia" w:hAnsiTheme="majorEastAsia" w:cs="Helvetica" w:hint="eastAsia"/>
                <w:color w:val="333333"/>
                <w:sz w:val="22"/>
              </w:rPr>
              <w:t>198.81</w:t>
            </w: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2120199</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其他城乡社区管理事务支出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375.94</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375.94</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21203</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城乡社区公共设施</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30.00</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30.00</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21205</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cs="Arial"/>
                <w:color w:val="000000"/>
                <w:sz w:val="22"/>
              </w:rPr>
            </w:pPr>
            <w:r>
              <w:rPr>
                <w:rFonts w:cs="Arial" w:hint="eastAsia"/>
                <w:color w:val="000000"/>
                <w:sz w:val="22"/>
              </w:rPr>
              <w:t>城乡社区环境卫生</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9.27</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rFonts w:ascii="宋体" w:eastAsia="宋体" w:hAnsi="宋体" w:cs="宋体"/>
                <w:color w:val="000000"/>
                <w:kern w:val="0"/>
                <w:sz w:val="22"/>
              </w:rPr>
            </w:pPr>
            <w:r>
              <w:rPr>
                <w:rFonts w:ascii="宋体" w:eastAsia="宋体" w:hAnsi="宋体" w:cs="宋体" w:hint="eastAsia"/>
                <w:color w:val="000000"/>
                <w:kern w:val="0"/>
                <w:sz w:val="22"/>
              </w:rPr>
              <w:t>9.27</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21299</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其他城乡社区支出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205.87</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205.87</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2129999</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其他城乡社区支出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205.87</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205.87</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221</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住房保障支出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hint="eastAsia"/>
                <w:szCs w:val="21"/>
              </w:rPr>
              <w:t>44.69</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22102</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住房改革支出</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sz w:val="22"/>
              </w:rPr>
            </w:pPr>
          </w:p>
        </w:tc>
      </w:tr>
      <w:tr w:rsidR="000D762B" w:rsidTr="000D762B">
        <w:tc>
          <w:tcPr>
            <w:tcW w:w="105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2210201</w:t>
            </w:r>
          </w:p>
        </w:tc>
        <w:tc>
          <w:tcPr>
            <w:tcW w:w="318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19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141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right"/>
              <w:textAlignment w:val="center"/>
              <w:rPr>
                <w:szCs w:val="21"/>
              </w:rPr>
            </w:pPr>
            <w:r>
              <w:rPr>
                <w:rFonts w:ascii="宋体" w:eastAsia="宋体" w:hAnsi="宋体" w:cs="宋体" w:hint="eastAsia"/>
                <w:color w:val="000000"/>
                <w:kern w:val="0"/>
                <w:sz w:val="22"/>
              </w:rPr>
              <w:t>44.69</w:t>
            </w:r>
          </w:p>
        </w:tc>
        <w:tc>
          <w:tcPr>
            <w:tcW w:w="16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2B2D55" w:rsidRDefault="000D762B" w:rsidP="000D762B">
            <w:pPr>
              <w:widowControl/>
              <w:jc w:val="right"/>
              <w:textAlignment w:val="center"/>
              <w:rPr>
                <w:rFonts w:asciiTheme="majorEastAsia" w:eastAsiaTheme="majorEastAsia" w:hAnsiTheme="majorEastAsia" w:cs="Helvetica"/>
                <w:color w:val="333333"/>
                <w:sz w:val="22"/>
              </w:rPr>
            </w:pPr>
          </w:p>
        </w:tc>
      </w:tr>
    </w:tbl>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注：本表反映部门本年度一般公共预算财政拨款支出情况。</w:t>
      </w:r>
    </w:p>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 </w:t>
      </w:r>
    </w:p>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Style w:val="a5"/>
          <w:rFonts w:hint="eastAsia"/>
          <w:color w:val="333333"/>
          <w:sz w:val="21"/>
          <w:szCs w:val="21"/>
          <w:shd w:val="clear" w:color="auto" w:fill="FFFFFF"/>
        </w:rPr>
        <w:t> </w:t>
      </w:r>
    </w:p>
    <w:p w:rsidR="000D762B" w:rsidRDefault="000D762B" w:rsidP="000D762B">
      <w:pPr>
        <w:pStyle w:val="a6"/>
        <w:shd w:val="clear" w:color="auto" w:fill="FFFFFF"/>
        <w:spacing w:beforeAutospacing="0" w:afterAutospacing="0" w:line="330" w:lineRule="atLeast"/>
        <w:jc w:val="center"/>
        <w:rPr>
          <w:rFonts w:ascii="Helvetica" w:eastAsia="Helvetica" w:hAnsi="Helvetica" w:cs="Helvetica"/>
          <w:color w:val="333333"/>
          <w:sz w:val="21"/>
          <w:szCs w:val="21"/>
        </w:rPr>
      </w:pPr>
      <w:r>
        <w:rPr>
          <w:rStyle w:val="a5"/>
          <w:rFonts w:hint="eastAsia"/>
          <w:color w:val="333333"/>
          <w:sz w:val="21"/>
          <w:szCs w:val="21"/>
          <w:shd w:val="clear" w:color="auto" w:fill="FFFFFF"/>
        </w:rPr>
        <w:t>一般公共预算财政拨款基本支出决算表</w:t>
      </w:r>
    </w:p>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Style w:val="a5"/>
          <w:rFonts w:hint="eastAsia"/>
          <w:color w:val="333333"/>
          <w:sz w:val="21"/>
          <w:szCs w:val="21"/>
          <w:shd w:val="clear" w:color="auto" w:fill="FFFFFF"/>
        </w:rPr>
        <w:t xml:space="preserve">                                                                                                </w:t>
      </w:r>
      <w:r>
        <w:rPr>
          <w:rFonts w:hint="eastAsia"/>
          <w:color w:val="333333"/>
          <w:sz w:val="21"/>
          <w:szCs w:val="21"/>
          <w:shd w:val="clear" w:color="auto" w:fill="FFFFFF"/>
        </w:rPr>
        <w:t>公开06表</w:t>
      </w:r>
    </w:p>
    <w:p w:rsidR="000D762B" w:rsidRPr="000D762B" w:rsidRDefault="000D762B" w:rsidP="000D762B">
      <w:pPr>
        <w:pStyle w:val="a6"/>
        <w:shd w:val="clear" w:color="auto" w:fill="FFFFFF"/>
        <w:spacing w:beforeAutospacing="0" w:afterAutospacing="0" w:line="330" w:lineRule="atLeast"/>
        <w:jc w:val="both"/>
        <w:rPr>
          <w:color w:val="333333"/>
          <w:sz w:val="21"/>
          <w:szCs w:val="21"/>
          <w:shd w:val="clear" w:color="auto" w:fill="FFFFFF"/>
        </w:rPr>
      </w:pPr>
      <w:r>
        <w:rPr>
          <w:rFonts w:hint="eastAsia"/>
          <w:color w:val="333333"/>
          <w:sz w:val="21"/>
          <w:szCs w:val="21"/>
          <w:shd w:val="clear" w:color="auto" w:fill="FFFFFF"/>
        </w:rPr>
        <w:t>部门：桃源县城市管理和综合执法局                                    单位：万元</w:t>
      </w:r>
    </w:p>
    <w:tbl>
      <w:tblPr>
        <w:tblW w:w="0" w:type="auto"/>
        <w:shd w:val="clear" w:color="auto" w:fill="FFFFFF"/>
        <w:tblCellMar>
          <w:top w:w="15" w:type="dxa"/>
          <w:left w:w="15" w:type="dxa"/>
          <w:bottom w:w="15" w:type="dxa"/>
          <w:right w:w="15" w:type="dxa"/>
        </w:tblCellMar>
        <w:tblLook w:val="04A0"/>
      </w:tblPr>
      <w:tblGrid>
        <w:gridCol w:w="735"/>
        <w:gridCol w:w="1173"/>
        <w:gridCol w:w="945"/>
        <w:gridCol w:w="735"/>
        <w:gridCol w:w="1138"/>
        <w:gridCol w:w="945"/>
        <w:gridCol w:w="735"/>
        <w:gridCol w:w="1245"/>
        <w:gridCol w:w="865"/>
      </w:tblGrid>
      <w:tr w:rsidR="000D762B" w:rsidTr="000D762B">
        <w:tc>
          <w:tcPr>
            <w:tcW w:w="364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人员经费</w:t>
            </w:r>
          </w:p>
        </w:tc>
        <w:tc>
          <w:tcPr>
            <w:tcW w:w="7665" w:type="dxa"/>
            <w:gridSpan w:val="6"/>
            <w:tcBorders>
              <w:top w:val="single" w:sz="6" w:space="0" w:color="auto"/>
              <w:left w:val="nil"/>
              <w:bottom w:val="single" w:sz="6" w:space="0" w:color="auto"/>
              <w:right w:val="single" w:sz="6" w:space="0" w:color="000000"/>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公用经费</w:t>
            </w:r>
          </w:p>
        </w:tc>
      </w:tr>
      <w:tr w:rsidR="000D762B" w:rsidTr="000D762B">
        <w:trPr>
          <w:trHeight w:val="430"/>
        </w:trPr>
        <w:tc>
          <w:tcPr>
            <w:tcW w:w="69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经济分类</w:t>
            </w:r>
            <w:r>
              <w:rPr>
                <w:rFonts w:hint="eastAsia"/>
                <w:color w:val="000000"/>
                <w:sz w:val="21"/>
                <w:szCs w:val="21"/>
              </w:rPr>
              <w:br/>
              <w:t>科目编码</w:t>
            </w:r>
          </w:p>
        </w:tc>
        <w:tc>
          <w:tcPr>
            <w:tcW w:w="214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科目名称</w:t>
            </w:r>
          </w:p>
        </w:tc>
        <w:tc>
          <w:tcPr>
            <w:tcW w:w="810"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金额</w:t>
            </w:r>
          </w:p>
        </w:tc>
        <w:tc>
          <w:tcPr>
            <w:tcW w:w="720"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经济分类</w:t>
            </w:r>
            <w:r>
              <w:rPr>
                <w:rFonts w:hint="eastAsia"/>
                <w:color w:val="000000"/>
                <w:sz w:val="21"/>
                <w:szCs w:val="21"/>
              </w:rPr>
              <w:br/>
              <w:t>科目编码</w:t>
            </w:r>
          </w:p>
        </w:tc>
        <w:tc>
          <w:tcPr>
            <w:tcW w:w="2010"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科目名称</w:t>
            </w:r>
          </w:p>
        </w:tc>
        <w:tc>
          <w:tcPr>
            <w:tcW w:w="870"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金额</w:t>
            </w:r>
          </w:p>
        </w:tc>
        <w:tc>
          <w:tcPr>
            <w:tcW w:w="73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经济分类</w:t>
            </w:r>
            <w:r>
              <w:rPr>
                <w:rFonts w:hint="eastAsia"/>
                <w:color w:val="000000"/>
                <w:sz w:val="21"/>
                <w:szCs w:val="21"/>
              </w:rPr>
              <w:br/>
              <w:t>科目编码</w:t>
            </w:r>
          </w:p>
        </w:tc>
        <w:tc>
          <w:tcPr>
            <w:tcW w:w="2430"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科目名称</w:t>
            </w:r>
          </w:p>
        </w:tc>
        <w:tc>
          <w:tcPr>
            <w:tcW w:w="900"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金额</w:t>
            </w:r>
          </w:p>
        </w:tc>
      </w:tr>
      <w:tr w:rsidR="000D762B" w:rsidTr="000D762B">
        <w:trPr>
          <w:trHeight w:val="312"/>
        </w:trPr>
        <w:tc>
          <w:tcPr>
            <w:tcW w:w="69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2145"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810"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720"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2010"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870"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735"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2430"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900"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301</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工资福利支出</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996.40</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商品和服务支出</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3164BF" w:rsidRDefault="000D762B" w:rsidP="000D762B">
            <w:pPr>
              <w:pStyle w:val="a6"/>
              <w:spacing w:beforeAutospacing="0" w:afterAutospacing="0" w:line="330" w:lineRule="atLeast"/>
              <w:jc w:val="right"/>
              <w:rPr>
                <w:sz w:val="22"/>
                <w:szCs w:val="22"/>
              </w:rPr>
            </w:pPr>
            <w:r w:rsidRPr="003164BF">
              <w:rPr>
                <w:rFonts w:ascii="Helvetica" w:hAnsi="Helvetica" w:cs="Helvetica" w:hint="eastAsia"/>
                <w:color w:val="333333"/>
                <w:sz w:val="22"/>
                <w:szCs w:val="22"/>
              </w:rPr>
              <w:t>633.65</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其他资本性支出</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eastAsia="Helvetica" w:hAnsi="Helvetica" w:cs="Helvetica"/>
                <w:color w:val="333333"/>
                <w:sz w:val="21"/>
                <w:szCs w:val="21"/>
              </w:rPr>
              <w:t xml:space="preserve">　</w:t>
            </w: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30101</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基本工资</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310.24</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30201</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办公费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3164BF" w:rsidRDefault="000D762B" w:rsidP="000D762B">
            <w:pPr>
              <w:pStyle w:val="a6"/>
              <w:spacing w:beforeAutospacing="0" w:afterAutospacing="0" w:line="330" w:lineRule="atLeast"/>
              <w:jc w:val="right"/>
              <w:rPr>
                <w:sz w:val="22"/>
                <w:szCs w:val="22"/>
              </w:rPr>
            </w:pPr>
            <w:r w:rsidRPr="003164BF">
              <w:rPr>
                <w:rFonts w:ascii="Helvetica" w:hAnsi="Helvetica" w:cs="Helvetica" w:hint="eastAsia"/>
                <w:color w:val="333333"/>
                <w:sz w:val="22"/>
                <w:szCs w:val="22"/>
              </w:rPr>
              <w:t>16.09</w:t>
            </w:r>
            <w:r w:rsidRPr="003164BF">
              <w:rPr>
                <w:rFonts w:ascii="Helvetica" w:eastAsia="Helvetica" w:hAnsi="Helvetica" w:cs="Helvetica"/>
                <w:color w:val="333333"/>
                <w:sz w:val="22"/>
                <w:szCs w:val="22"/>
              </w:rPr>
              <w:t xml:space="preserve">　</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31001</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房屋建筑物购</w:t>
            </w:r>
            <w:r>
              <w:rPr>
                <w:rFonts w:hint="eastAsia"/>
                <w:color w:val="000000"/>
                <w:sz w:val="21"/>
                <w:szCs w:val="21"/>
              </w:rPr>
              <w:lastRenderedPageBreak/>
              <w:t>建</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lastRenderedPageBreak/>
              <w:t>30102</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津贴补贴</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157.00</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30202</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印刷费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3164BF" w:rsidRDefault="000D762B" w:rsidP="000D762B">
            <w:pPr>
              <w:pStyle w:val="a6"/>
              <w:spacing w:beforeAutospacing="0" w:afterAutospacing="0" w:line="330" w:lineRule="atLeast"/>
              <w:jc w:val="right"/>
              <w:rPr>
                <w:sz w:val="22"/>
                <w:szCs w:val="22"/>
              </w:rPr>
            </w:pPr>
            <w:r w:rsidRPr="003164BF">
              <w:rPr>
                <w:rFonts w:ascii="Helvetica" w:hAnsi="Helvetica" w:cs="Helvetica" w:hint="eastAsia"/>
                <w:color w:val="333333"/>
                <w:sz w:val="22"/>
                <w:szCs w:val="22"/>
              </w:rPr>
              <w:t>82.85</w:t>
            </w:r>
            <w:r w:rsidRPr="003164BF">
              <w:rPr>
                <w:rFonts w:ascii="Helvetica" w:eastAsia="Helvetica" w:hAnsi="Helvetica" w:cs="Helvetica"/>
                <w:color w:val="333333"/>
                <w:sz w:val="22"/>
                <w:szCs w:val="22"/>
              </w:rPr>
              <w:t xml:space="preserve">　</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31002</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办公设备购置</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eastAsia="Helvetica" w:hAnsi="Helvetica" w:cs="Helvetica"/>
                <w:color w:val="333333"/>
                <w:sz w:val="21"/>
                <w:szCs w:val="21"/>
              </w:rPr>
              <w:t xml:space="preserve">　</w:t>
            </w: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30103</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奖金</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FD2A1A" w:rsidRDefault="000D762B" w:rsidP="000D762B">
            <w:pPr>
              <w:widowControl/>
              <w:jc w:val="left"/>
              <w:rPr>
                <w:rFonts w:ascii="Helvetica" w:hAnsi="Helvetica" w:cs="Helvetica"/>
                <w:color w:val="333333"/>
                <w:sz w:val="24"/>
              </w:rPr>
            </w:pPr>
            <w:r>
              <w:rPr>
                <w:rFonts w:ascii="Helvetica" w:hAnsi="Helvetica" w:cs="Helvetica" w:hint="eastAsia"/>
                <w:color w:val="333333"/>
                <w:sz w:val="24"/>
              </w:rPr>
              <w:t>89.00</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30203</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咨询费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3164BF" w:rsidRDefault="000D762B" w:rsidP="000D762B">
            <w:pPr>
              <w:widowControl/>
              <w:ind w:firstLineChars="50" w:firstLine="110"/>
              <w:jc w:val="left"/>
              <w:rPr>
                <w:rFonts w:ascii="Helvetica" w:hAnsi="Helvetica" w:cs="Helvetica"/>
                <w:color w:val="333333"/>
                <w:sz w:val="22"/>
              </w:rPr>
            </w:pPr>
            <w:r w:rsidRPr="003164BF">
              <w:rPr>
                <w:rFonts w:ascii="Helvetica" w:hAnsi="Helvetica" w:cs="Helvetica" w:hint="eastAsia"/>
                <w:color w:val="333333"/>
                <w:sz w:val="22"/>
              </w:rPr>
              <w:t>18.96</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31003</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专用设备购置</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eastAsia="Helvetica" w:hAnsi="Helvetica" w:cs="Helvetica"/>
                <w:color w:val="333333"/>
                <w:sz w:val="21"/>
                <w:szCs w:val="21"/>
              </w:rPr>
              <w:t xml:space="preserve">　</w:t>
            </w: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30104</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其他社会保障缴费</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83.90</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30204</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手续费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3164BF" w:rsidRDefault="000D762B" w:rsidP="000D762B">
            <w:pPr>
              <w:widowControl/>
              <w:jc w:val="left"/>
              <w:rPr>
                <w:rFonts w:ascii="Helvetica" w:eastAsia="Helvetica" w:hAnsi="Helvetica" w:cs="Helvetica"/>
                <w:color w:val="333333"/>
                <w:sz w:val="22"/>
              </w:rPr>
            </w:pP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31005</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基础设施建设</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30106</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伙食补助费</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81.00</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30205</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水费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3164BF" w:rsidRDefault="000D762B" w:rsidP="000D762B">
            <w:pPr>
              <w:pStyle w:val="a6"/>
              <w:spacing w:beforeAutospacing="0" w:afterAutospacing="0" w:line="330" w:lineRule="atLeast"/>
              <w:jc w:val="right"/>
              <w:rPr>
                <w:sz w:val="22"/>
                <w:szCs w:val="22"/>
              </w:rPr>
            </w:pPr>
            <w:r w:rsidRPr="003164BF">
              <w:rPr>
                <w:rFonts w:ascii="Helvetica" w:hAnsi="Helvetica" w:cs="Helvetica" w:hint="eastAsia"/>
                <w:color w:val="333333"/>
                <w:sz w:val="22"/>
                <w:szCs w:val="22"/>
              </w:rPr>
              <w:t>0.89</w:t>
            </w:r>
            <w:r w:rsidRPr="003164BF">
              <w:rPr>
                <w:rFonts w:ascii="Helvetica" w:eastAsia="Helvetica" w:hAnsi="Helvetica" w:cs="Helvetica"/>
                <w:color w:val="333333"/>
                <w:sz w:val="22"/>
                <w:szCs w:val="22"/>
              </w:rPr>
              <w:t xml:space="preserve">　</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31006</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大型修缮</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30107</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绩效工资</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Theme="minorEastAsia" w:hAnsiTheme="minorEastAsia" w:cs="Helvetica" w:hint="eastAsia"/>
                <w:color w:val="333333"/>
                <w:sz w:val="21"/>
                <w:szCs w:val="21"/>
              </w:rPr>
              <w:t>105.00</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30206</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电费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3164BF" w:rsidRDefault="000D762B" w:rsidP="000D762B">
            <w:pPr>
              <w:widowControl/>
              <w:ind w:firstLineChars="100" w:firstLine="220"/>
              <w:jc w:val="left"/>
              <w:rPr>
                <w:rFonts w:ascii="Helvetica" w:eastAsia="宋体" w:hAnsi="Helvetica" w:cs="Helvetica"/>
                <w:color w:val="333333"/>
                <w:sz w:val="22"/>
              </w:rPr>
            </w:pPr>
            <w:r w:rsidRPr="003164BF">
              <w:rPr>
                <w:rFonts w:ascii="Helvetica" w:eastAsia="宋体" w:hAnsi="Helvetica" w:cs="Helvetica" w:hint="eastAsia"/>
                <w:color w:val="333333"/>
                <w:sz w:val="22"/>
              </w:rPr>
              <w:t>4.84</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31007</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信息网络及软件购置更新</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30108</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机关事业单位基本养老保险缴费</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75.80</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30207</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邮电费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3164BF" w:rsidRDefault="000D762B" w:rsidP="000D762B">
            <w:pPr>
              <w:widowControl/>
              <w:ind w:firstLineChars="100" w:firstLine="220"/>
              <w:jc w:val="left"/>
              <w:rPr>
                <w:rFonts w:ascii="Helvetica" w:hAnsi="Helvetica" w:cs="Helvetica"/>
                <w:color w:val="333333"/>
                <w:sz w:val="22"/>
              </w:rPr>
            </w:pPr>
            <w:r>
              <w:rPr>
                <w:rFonts w:ascii="Helvetica" w:hAnsi="Helvetica" w:cs="Helvetica" w:hint="eastAsia"/>
                <w:color w:val="333333"/>
                <w:sz w:val="22"/>
              </w:rPr>
              <w:t>4.64</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31008</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物资储备</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30113</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住房公积金</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eastAsiaTheme="minorEastAsia" w:hAnsi="Helvetica" w:cs="Helvetica" w:hint="eastAsia"/>
                <w:color w:val="333333"/>
                <w:sz w:val="21"/>
                <w:szCs w:val="21"/>
              </w:rPr>
              <w:t>82.47</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30208</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取暖费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31009</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土地补偿</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30199</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其他工资福利支出</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12.00</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30209</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物业管理费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ind w:firstLineChars="100" w:firstLine="220"/>
              <w:jc w:val="left"/>
              <w:rPr>
                <w:rFonts w:ascii="Helvetica" w:eastAsia="宋体" w:hAnsi="Helvetica" w:cs="Helvetica"/>
                <w:color w:val="333333"/>
                <w:sz w:val="22"/>
              </w:rPr>
            </w:pPr>
            <w:r w:rsidRPr="000D7E09">
              <w:rPr>
                <w:rFonts w:ascii="Helvetica" w:eastAsia="宋体" w:hAnsi="Helvetica" w:cs="Helvetica" w:hint="eastAsia"/>
                <w:color w:val="333333"/>
                <w:sz w:val="22"/>
              </w:rPr>
              <w:t>7.24</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31010</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安置补助</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对个人和家庭的补助</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180.35</w:t>
            </w: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30211</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差旅费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jc w:val="left"/>
              <w:rPr>
                <w:rFonts w:ascii="Helvetica" w:eastAsia="宋体" w:hAnsi="Helvetica" w:cs="Helvetica"/>
                <w:color w:val="333333"/>
                <w:sz w:val="22"/>
              </w:rPr>
            </w:pPr>
            <w:r>
              <w:rPr>
                <w:rFonts w:ascii="Helvetica" w:eastAsia="宋体" w:hAnsi="Helvetica" w:cs="Helvetica" w:hint="eastAsia"/>
                <w:color w:val="333333"/>
                <w:sz w:val="22"/>
              </w:rPr>
              <w:t>23.06</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31011</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地上附着物和青苗补偿</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30301</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离休费</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30212</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因公出国（境）费用</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31012</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拆迁补偿</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30302</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退休费</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30213</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维修(护)费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ind w:firstLineChars="50" w:firstLine="110"/>
              <w:jc w:val="left"/>
              <w:rPr>
                <w:rFonts w:ascii="Helvetica" w:eastAsia="宋体" w:hAnsi="Helvetica" w:cs="Helvetica"/>
                <w:color w:val="333333"/>
                <w:sz w:val="22"/>
              </w:rPr>
            </w:pPr>
            <w:r w:rsidRPr="000D7E09">
              <w:rPr>
                <w:rFonts w:ascii="Helvetica" w:eastAsia="宋体" w:hAnsi="Helvetica" w:cs="Helvetica" w:hint="eastAsia"/>
                <w:color w:val="333333"/>
                <w:sz w:val="22"/>
              </w:rPr>
              <w:t>28.10</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31013</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公务用车购置</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30303</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退职（役）费</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30214</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租赁费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pStyle w:val="a6"/>
              <w:spacing w:beforeAutospacing="0" w:afterAutospacing="0" w:line="330" w:lineRule="atLeast"/>
              <w:jc w:val="right"/>
              <w:rPr>
                <w:sz w:val="22"/>
                <w:szCs w:val="22"/>
              </w:rPr>
            </w:pPr>
            <w:r w:rsidRPr="000D7E09">
              <w:rPr>
                <w:rFonts w:ascii="Helvetica" w:eastAsia="Helvetica" w:hAnsi="Helvetica" w:cs="Helvetica"/>
                <w:color w:val="333333"/>
                <w:sz w:val="22"/>
                <w:szCs w:val="22"/>
              </w:rPr>
              <w:t xml:space="preserve">　</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31019</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其他交通工具购置</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lastRenderedPageBreak/>
              <w:t>30304</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抚恤金</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eastAsia="Helvetica" w:hAnsi="Helvetica" w:cs="Helvetica"/>
                <w:color w:val="333333"/>
                <w:sz w:val="21"/>
                <w:szCs w:val="21"/>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30215</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会议费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pStyle w:val="a6"/>
              <w:spacing w:beforeAutospacing="0" w:afterAutospacing="0" w:line="330" w:lineRule="atLeast"/>
              <w:jc w:val="right"/>
              <w:rPr>
                <w:rFonts w:ascii="Helvetica" w:hAnsi="Helvetica" w:cs="Helvetica"/>
                <w:color w:val="333333"/>
                <w:sz w:val="22"/>
                <w:szCs w:val="22"/>
              </w:rPr>
            </w:pPr>
            <w:r w:rsidRPr="000D7E09">
              <w:rPr>
                <w:rFonts w:ascii="Helvetica" w:eastAsia="Helvetica" w:hAnsi="Helvetica" w:cs="Helvetica"/>
                <w:color w:val="333333"/>
                <w:sz w:val="22"/>
                <w:szCs w:val="22"/>
              </w:rPr>
              <w:t xml:space="preserve">　</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31020</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产权参股</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30305</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生活补助</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pStyle w:val="a6"/>
              <w:spacing w:beforeAutospacing="0" w:afterAutospacing="0" w:line="330" w:lineRule="atLeast"/>
              <w:jc w:val="right"/>
              <w:rPr>
                <w:rFonts w:asciiTheme="minorEastAsia" w:eastAsiaTheme="minorEastAsia" w:hAnsiTheme="minorEastAsia"/>
                <w:sz w:val="22"/>
                <w:szCs w:val="22"/>
              </w:rPr>
            </w:pPr>
            <w:r w:rsidRPr="000D7E09">
              <w:rPr>
                <w:rFonts w:asciiTheme="minorEastAsia" w:eastAsiaTheme="minorEastAsia" w:hAnsiTheme="minorEastAsia" w:cs="Helvetica" w:hint="eastAsia"/>
                <w:color w:val="333333"/>
                <w:sz w:val="22"/>
                <w:szCs w:val="22"/>
              </w:rPr>
              <w:t>72.00</w:t>
            </w:r>
            <w:r w:rsidRPr="000D7E09">
              <w:rPr>
                <w:rFonts w:asciiTheme="minorEastAsia" w:eastAsiaTheme="minorEastAsia" w:hAnsiTheme="minorEastAsia" w:cs="Helvetica"/>
                <w:color w:val="333333"/>
                <w:sz w:val="22"/>
                <w:szCs w:val="22"/>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30216</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培训费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pStyle w:val="a6"/>
              <w:spacing w:beforeAutospacing="0" w:afterAutospacing="0" w:line="330" w:lineRule="atLeast"/>
              <w:jc w:val="right"/>
              <w:rPr>
                <w:sz w:val="22"/>
                <w:szCs w:val="22"/>
              </w:rPr>
            </w:pPr>
            <w:r w:rsidRPr="000D7E09">
              <w:rPr>
                <w:rFonts w:ascii="Helvetica" w:eastAsia="Helvetica" w:hAnsi="Helvetica" w:cs="Helvetica"/>
                <w:color w:val="333333"/>
                <w:sz w:val="22"/>
                <w:szCs w:val="22"/>
              </w:rPr>
              <w:t xml:space="preserve">　</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31099</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其他资本性支出</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30306</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救济费</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jc w:val="left"/>
              <w:rPr>
                <w:rFonts w:asciiTheme="minorEastAsia" w:hAnsiTheme="minorEastAsia" w:cs="Helvetica"/>
                <w:color w:val="333333"/>
                <w:sz w:val="22"/>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30217</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公务接待费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pStyle w:val="a6"/>
              <w:spacing w:beforeAutospacing="0" w:afterAutospacing="0" w:line="330" w:lineRule="atLeast"/>
              <w:jc w:val="right"/>
              <w:rPr>
                <w:sz w:val="22"/>
                <w:szCs w:val="22"/>
              </w:rPr>
            </w:pPr>
            <w:r w:rsidRPr="000D7E09">
              <w:rPr>
                <w:rFonts w:ascii="Helvetica" w:hAnsi="Helvetica" w:cs="Helvetica" w:hint="eastAsia"/>
                <w:color w:val="333333"/>
                <w:sz w:val="22"/>
                <w:szCs w:val="22"/>
              </w:rPr>
              <w:t>23.86</w:t>
            </w:r>
            <w:r w:rsidRPr="000D7E09">
              <w:rPr>
                <w:rFonts w:ascii="Helvetica" w:eastAsia="Helvetica" w:hAnsi="Helvetica" w:cs="Helvetica"/>
                <w:color w:val="333333"/>
                <w:sz w:val="22"/>
                <w:szCs w:val="22"/>
              </w:rPr>
              <w:t xml:space="preserve">　</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304</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对企事业单位的补贴</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30307</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医疗费</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pStyle w:val="a6"/>
              <w:spacing w:beforeAutospacing="0" w:afterAutospacing="0" w:line="330" w:lineRule="atLeast"/>
              <w:jc w:val="right"/>
              <w:rPr>
                <w:rFonts w:asciiTheme="minorEastAsia" w:eastAsiaTheme="minorEastAsia" w:hAnsiTheme="minorEastAsia"/>
                <w:sz w:val="22"/>
                <w:szCs w:val="22"/>
              </w:rPr>
            </w:pPr>
            <w:r w:rsidRPr="000D7E09">
              <w:rPr>
                <w:rFonts w:asciiTheme="minorEastAsia" w:eastAsiaTheme="minorEastAsia" w:hAnsiTheme="minorEastAsia" w:cs="Helvetica" w:hint="eastAsia"/>
                <w:color w:val="333333"/>
                <w:sz w:val="22"/>
                <w:szCs w:val="22"/>
              </w:rPr>
              <w:t>8.35</w:t>
            </w:r>
            <w:r w:rsidRPr="000D7E09">
              <w:rPr>
                <w:rFonts w:asciiTheme="minorEastAsia" w:eastAsiaTheme="minorEastAsia" w:hAnsiTheme="minorEastAsia" w:cs="Helvetica"/>
                <w:color w:val="333333"/>
                <w:sz w:val="22"/>
                <w:szCs w:val="22"/>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30218</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专用材料费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pStyle w:val="a6"/>
              <w:spacing w:beforeAutospacing="0" w:afterAutospacing="0" w:line="330" w:lineRule="atLeast"/>
              <w:jc w:val="right"/>
              <w:rPr>
                <w:sz w:val="22"/>
                <w:szCs w:val="22"/>
              </w:rPr>
            </w:pPr>
            <w:r w:rsidRPr="000D7E09">
              <w:rPr>
                <w:rFonts w:ascii="Helvetica" w:eastAsiaTheme="minorEastAsia" w:hAnsi="Helvetica" w:cs="Helvetica" w:hint="eastAsia"/>
                <w:color w:val="333333"/>
                <w:sz w:val="22"/>
                <w:szCs w:val="22"/>
              </w:rPr>
              <w:t>57.62</w:t>
            </w:r>
            <w:r w:rsidRPr="000D7E09">
              <w:rPr>
                <w:rFonts w:ascii="Helvetica" w:eastAsia="Helvetica" w:hAnsi="Helvetica" w:cs="Helvetica"/>
                <w:color w:val="333333"/>
                <w:sz w:val="22"/>
                <w:szCs w:val="22"/>
              </w:rPr>
              <w:t xml:space="preserve">　</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30401</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企业政策性补贴</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30308</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助学金</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jc w:val="left"/>
              <w:rPr>
                <w:rFonts w:asciiTheme="minorEastAsia" w:hAnsiTheme="minorEastAsia" w:cs="Helvetica"/>
                <w:color w:val="333333"/>
                <w:sz w:val="22"/>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30224</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被装购置费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jc w:val="left"/>
              <w:rPr>
                <w:rFonts w:ascii="Helvetica" w:hAnsi="Helvetica" w:cs="Helvetica"/>
                <w:color w:val="333333"/>
                <w:sz w:val="22"/>
              </w:rPr>
            </w:pP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30402</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事业单位补贴</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30309</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奖励金</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jc w:val="left"/>
              <w:rPr>
                <w:rFonts w:asciiTheme="minorEastAsia" w:hAnsiTheme="minorEastAsia" w:cs="Helvetica"/>
                <w:color w:val="333333"/>
                <w:sz w:val="22"/>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30225</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专用燃料费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ind w:left="110" w:hangingChars="50" w:hanging="110"/>
              <w:jc w:val="left"/>
              <w:rPr>
                <w:rFonts w:ascii="Helvetica" w:eastAsia="宋体" w:hAnsi="Helvetica" w:cs="Helvetica"/>
                <w:color w:val="333333"/>
                <w:sz w:val="22"/>
              </w:rPr>
            </w:pPr>
            <w:r w:rsidRPr="000D7E09">
              <w:rPr>
                <w:rFonts w:ascii="Helvetica" w:eastAsia="宋体" w:hAnsi="Helvetica" w:cs="Helvetica" w:hint="eastAsia"/>
                <w:color w:val="333333"/>
                <w:sz w:val="22"/>
              </w:rPr>
              <w:t xml:space="preserve">    14.00</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30403</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财政贴息</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30310</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生产补贴</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jc w:val="left"/>
              <w:rPr>
                <w:rFonts w:asciiTheme="minorEastAsia" w:hAnsiTheme="minorEastAsia" w:cs="Helvetica"/>
                <w:color w:val="333333"/>
                <w:sz w:val="22"/>
              </w:rPr>
            </w:pPr>
            <w:r w:rsidRPr="000D7E09">
              <w:rPr>
                <w:rFonts w:asciiTheme="minorEastAsia" w:hAnsiTheme="minorEastAsia" w:cs="Helvetica" w:hint="eastAsia"/>
                <w:color w:val="333333"/>
                <w:sz w:val="22"/>
              </w:rPr>
              <w:t>100</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30226</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劳务费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pStyle w:val="a6"/>
              <w:spacing w:beforeAutospacing="0" w:afterAutospacing="0" w:line="330" w:lineRule="atLeast"/>
              <w:jc w:val="right"/>
              <w:rPr>
                <w:sz w:val="22"/>
                <w:szCs w:val="22"/>
              </w:rPr>
            </w:pPr>
            <w:r>
              <w:rPr>
                <w:rFonts w:ascii="Helvetica" w:hAnsi="Helvetica" w:cs="Helvetica" w:hint="eastAsia"/>
                <w:color w:val="333333"/>
                <w:sz w:val="22"/>
                <w:szCs w:val="22"/>
              </w:rPr>
              <w:t>46.54</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30499</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其他对企事业单位的补贴</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30311</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住房公积金</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pStyle w:val="a6"/>
              <w:spacing w:beforeAutospacing="0" w:afterAutospacing="0" w:line="330" w:lineRule="atLeast"/>
              <w:jc w:val="right"/>
              <w:rPr>
                <w:rFonts w:asciiTheme="minorEastAsia" w:eastAsiaTheme="minorEastAsia" w:hAnsiTheme="minorEastAsia"/>
                <w:sz w:val="22"/>
                <w:szCs w:val="22"/>
              </w:rPr>
            </w:pPr>
            <w:r w:rsidRPr="000D7E09">
              <w:rPr>
                <w:rFonts w:asciiTheme="minorEastAsia" w:eastAsiaTheme="minorEastAsia" w:hAnsiTheme="minorEastAsia" w:cs="Helvetica"/>
                <w:color w:val="333333"/>
                <w:sz w:val="22"/>
                <w:szCs w:val="22"/>
              </w:rPr>
              <w:t xml:space="preserve">　</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30227</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委托业务费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left="120" w:hangingChars="50" w:hanging="120"/>
              <w:jc w:val="left"/>
              <w:rPr>
                <w:rFonts w:ascii="Helvetica" w:eastAsia="宋体" w:hAnsi="Helvetica" w:cs="Helvetica"/>
                <w:color w:val="333333"/>
                <w:sz w:val="24"/>
              </w:rPr>
            </w:pPr>
            <w:r>
              <w:rPr>
                <w:rFonts w:ascii="Helvetica" w:eastAsia="宋体" w:hAnsi="Helvetica" w:cs="Helvetica" w:hint="eastAsia"/>
                <w:color w:val="333333"/>
                <w:sz w:val="24"/>
              </w:rPr>
              <w:t xml:space="preserve">    8.00</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307</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债务利息支出</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30312</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提租补贴</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0D7E09" w:rsidRDefault="000D762B" w:rsidP="000D762B">
            <w:pPr>
              <w:widowControl/>
              <w:jc w:val="left"/>
              <w:rPr>
                <w:rFonts w:asciiTheme="minorEastAsia" w:hAnsiTheme="minorEastAsia" w:cs="Helvetica"/>
                <w:color w:val="333333"/>
                <w:sz w:val="22"/>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30228</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工会经费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ind w:firstLineChars="50" w:firstLine="120"/>
              <w:jc w:val="left"/>
              <w:rPr>
                <w:rFonts w:ascii="Helvetica" w:eastAsia="宋体" w:hAnsi="Helvetica" w:cs="Helvetica"/>
                <w:color w:val="333333"/>
                <w:sz w:val="24"/>
              </w:rPr>
            </w:pPr>
            <w:r>
              <w:rPr>
                <w:rFonts w:ascii="Helvetica" w:eastAsia="宋体" w:hAnsi="Helvetica" w:cs="Helvetica" w:hint="eastAsia"/>
                <w:color w:val="333333"/>
                <w:sz w:val="24"/>
              </w:rPr>
              <w:t>46.30</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30701</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国内债务付息</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30313</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购房补贴</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30229</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福利费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宋体" w:hAnsi="Helvetica" w:cs="Helvetica"/>
                <w:color w:val="333333"/>
                <w:sz w:val="24"/>
              </w:rPr>
            </w:pPr>
            <w:r>
              <w:rPr>
                <w:rFonts w:ascii="Helvetica" w:eastAsia="宋体" w:hAnsi="Helvetica" w:cs="Helvetica" w:hint="eastAsia"/>
                <w:color w:val="333333"/>
                <w:sz w:val="24"/>
              </w:rPr>
              <w:t xml:space="preserve">   4.00</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30707</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国外债务付息</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30314</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采暖补贴</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30231</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公务用车运行维护费</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35.50</w:t>
            </w:r>
            <w:r>
              <w:rPr>
                <w:rFonts w:ascii="Helvetica" w:eastAsia="Helvetica" w:hAnsi="Helvetica" w:cs="Helvetica"/>
                <w:color w:val="333333"/>
                <w:sz w:val="21"/>
                <w:szCs w:val="21"/>
              </w:rPr>
              <w:t xml:space="preserve">　</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399</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其他支出</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30315</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物业服务补贴</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30239</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其他交通费用</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FD2A1A" w:rsidRDefault="000D762B" w:rsidP="000D762B">
            <w:pPr>
              <w:widowControl/>
              <w:jc w:val="left"/>
              <w:rPr>
                <w:rFonts w:ascii="Helvetica" w:hAnsi="Helvetica" w:cs="Helvetica"/>
                <w:color w:val="333333"/>
                <w:sz w:val="24"/>
              </w:rPr>
            </w:pPr>
            <w:r>
              <w:rPr>
                <w:rFonts w:ascii="Helvetica" w:hAnsi="Helvetica" w:cs="Helvetica" w:hint="eastAsia"/>
                <w:color w:val="333333"/>
                <w:sz w:val="24"/>
              </w:rPr>
              <w:t>67.12</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39906</w:t>
            </w: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30399</w:t>
            </w: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其他对个人和家庭的补</w:t>
            </w:r>
            <w:r>
              <w:rPr>
                <w:rFonts w:hint="eastAsia"/>
                <w:color w:val="000000"/>
                <w:sz w:val="21"/>
                <w:szCs w:val="21"/>
              </w:rPr>
              <w:lastRenderedPageBreak/>
              <w:t>助支出</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r>
              <w:rPr>
                <w:rFonts w:asciiTheme="minorEastAsia" w:hAnsiTheme="minorEastAsia" w:cs="Helvetica" w:hint="eastAsia"/>
                <w:color w:val="333333"/>
                <w:sz w:val="24"/>
              </w:rPr>
              <w:lastRenderedPageBreak/>
              <w:t>2.07</w:t>
            </w: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30240</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税金及附加费用</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69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21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30299</w:t>
            </w:r>
          </w:p>
        </w:tc>
        <w:tc>
          <w:tcPr>
            <w:tcW w:w="20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000000"/>
                <w:sz w:val="21"/>
                <w:szCs w:val="21"/>
              </w:rPr>
              <w:t>  其他商品和服务支出</w:t>
            </w:r>
          </w:p>
        </w:tc>
        <w:tc>
          <w:tcPr>
            <w:tcW w:w="8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Pr="00FD2A1A" w:rsidRDefault="000D762B" w:rsidP="000D762B">
            <w:pPr>
              <w:widowControl/>
              <w:jc w:val="left"/>
              <w:rPr>
                <w:rFonts w:ascii="Helvetica" w:hAnsi="Helvetica" w:cs="Helvetica"/>
                <w:color w:val="333333"/>
                <w:sz w:val="24"/>
              </w:rPr>
            </w:pPr>
            <w:r>
              <w:rPr>
                <w:rFonts w:ascii="Helvetica" w:hAnsi="Helvetica" w:cs="Helvetica" w:hint="eastAsia"/>
                <w:color w:val="333333"/>
                <w:sz w:val="24"/>
              </w:rPr>
              <w:t>144.03</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24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2835"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人员经费合计</w:t>
            </w: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Theme="minorEastAsia" w:hAnsiTheme="minorEastAsia" w:cs="Helvetica" w:hint="eastAsia"/>
                <w:color w:val="333333"/>
                <w:sz w:val="21"/>
                <w:szCs w:val="21"/>
              </w:rPr>
              <w:t>1176.75</w:t>
            </w:r>
            <w:r>
              <w:rPr>
                <w:rFonts w:ascii="Helvetica" w:eastAsia="Helvetica" w:hAnsi="Helvetica" w:cs="Helvetica"/>
                <w:color w:val="333333"/>
                <w:sz w:val="21"/>
                <w:szCs w:val="21"/>
              </w:rPr>
              <w:t xml:space="preserve">　</w:t>
            </w:r>
          </w:p>
        </w:tc>
        <w:tc>
          <w:tcPr>
            <w:tcW w:w="6765" w:type="dxa"/>
            <w:gridSpan w:val="5"/>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000000"/>
                <w:sz w:val="21"/>
                <w:szCs w:val="21"/>
              </w:rPr>
              <w:t>公用经费合计</w:t>
            </w:r>
          </w:p>
        </w:tc>
        <w:tc>
          <w:tcPr>
            <w:tcW w:w="9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right"/>
              <w:rPr>
                <w:sz w:val="21"/>
                <w:szCs w:val="21"/>
              </w:rPr>
            </w:pPr>
            <w:r>
              <w:rPr>
                <w:rFonts w:ascii="Helvetica" w:hAnsi="Helvetica" w:cs="Helvetica" w:hint="eastAsia"/>
                <w:color w:val="333333"/>
                <w:sz w:val="21"/>
                <w:szCs w:val="21"/>
              </w:rPr>
              <w:t>633.65</w:t>
            </w:r>
          </w:p>
        </w:tc>
      </w:tr>
    </w:tbl>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Fonts w:hint="eastAsia"/>
          <w:color w:val="333333"/>
          <w:sz w:val="21"/>
          <w:szCs w:val="21"/>
          <w:shd w:val="clear" w:color="auto" w:fill="FFFFFF"/>
        </w:rPr>
        <w:t>注：本表反映部门本年度一般公共预算财政拨款基本支出明细情况。</w:t>
      </w:r>
    </w:p>
    <w:p w:rsidR="000D762B" w:rsidRDefault="000D762B" w:rsidP="000D762B">
      <w:pPr>
        <w:pStyle w:val="a6"/>
        <w:shd w:val="clear" w:color="auto" w:fill="FFFFFF"/>
        <w:spacing w:beforeAutospacing="0" w:afterAutospacing="0" w:line="330" w:lineRule="atLeast"/>
        <w:jc w:val="center"/>
        <w:rPr>
          <w:rFonts w:ascii="Helvetica" w:eastAsia="Helvetica" w:hAnsi="Helvetica" w:cs="Helvetica"/>
          <w:color w:val="333333"/>
          <w:sz w:val="21"/>
          <w:szCs w:val="21"/>
        </w:rPr>
      </w:pPr>
      <w:r>
        <w:rPr>
          <w:rStyle w:val="a5"/>
          <w:rFonts w:hint="eastAsia"/>
          <w:color w:val="333333"/>
          <w:sz w:val="21"/>
          <w:szCs w:val="21"/>
          <w:shd w:val="clear" w:color="auto" w:fill="FFFFFF"/>
        </w:rPr>
        <w:t>一般公共预算财政拨款“三公”经费支出决算表</w:t>
      </w:r>
    </w:p>
    <w:p w:rsidR="000D762B" w:rsidRDefault="000D762B" w:rsidP="000D762B">
      <w:pPr>
        <w:pStyle w:val="a6"/>
        <w:shd w:val="clear" w:color="auto" w:fill="FFFFFF"/>
        <w:spacing w:beforeAutospacing="0" w:afterAutospacing="0" w:line="330" w:lineRule="atLeast"/>
        <w:rPr>
          <w:rFonts w:ascii="Helvetica" w:eastAsiaTheme="minorEastAsia" w:hAnsi="Helvetica" w:cs="Helvetica"/>
          <w:color w:val="333333"/>
          <w:sz w:val="21"/>
          <w:szCs w:val="21"/>
        </w:rPr>
      </w:pPr>
      <w:r>
        <w:rPr>
          <w:rStyle w:val="a5"/>
          <w:rFonts w:hint="eastAsia"/>
          <w:color w:val="333333"/>
          <w:sz w:val="21"/>
          <w:szCs w:val="21"/>
          <w:shd w:val="clear" w:color="auto" w:fill="FFFFFF"/>
        </w:rPr>
        <w:t xml:space="preserve">                                    　　　</w:t>
      </w:r>
      <w:r>
        <w:rPr>
          <w:rStyle w:val="a5"/>
          <w:rFonts w:ascii="Helvetica" w:eastAsia="Helvetica" w:hAnsi="Helvetica" w:cs="Helvetica"/>
          <w:color w:val="333333"/>
          <w:sz w:val="21"/>
          <w:szCs w:val="21"/>
          <w:shd w:val="clear" w:color="auto" w:fill="FFFFFF"/>
        </w:rPr>
        <w:t xml:space="preserve">  </w:t>
      </w:r>
      <w:r>
        <w:rPr>
          <w:rStyle w:val="a5"/>
          <w:rFonts w:hint="eastAsia"/>
          <w:color w:val="333333"/>
          <w:sz w:val="21"/>
          <w:szCs w:val="21"/>
          <w:shd w:val="clear" w:color="auto" w:fill="FFFFFF"/>
        </w:rPr>
        <w:t xml:space="preserve">　　　                                                                </w:t>
      </w:r>
      <w:r>
        <w:rPr>
          <w:rFonts w:hint="eastAsia"/>
          <w:color w:val="333333"/>
          <w:sz w:val="21"/>
          <w:szCs w:val="21"/>
          <w:shd w:val="clear" w:color="auto" w:fill="FFFFFF"/>
        </w:rPr>
        <w:t>公开07表</w:t>
      </w:r>
    </w:p>
    <w:p w:rsidR="000D762B" w:rsidRPr="000D762B" w:rsidRDefault="000D762B" w:rsidP="000D762B">
      <w:pPr>
        <w:pStyle w:val="a6"/>
        <w:shd w:val="clear" w:color="auto" w:fill="FFFFFF"/>
        <w:spacing w:beforeAutospacing="0" w:afterAutospacing="0" w:line="330" w:lineRule="atLeast"/>
        <w:rPr>
          <w:rFonts w:ascii="Helvetica" w:eastAsiaTheme="minorEastAsia" w:hAnsi="Helvetica" w:cs="Helvetica"/>
          <w:color w:val="333333"/>
          <w:sz w:val="21"/>
          <w:szCs w:val="21"/>
        </w:rPr>
      </w:pPr>
      <w:r>
        <w:rPr>
          <w:rFonts w:hint="eastAsia"/>
          <w:color w:val="333333"/>
          <w:sz w:val="21"/>
          <w:szCs w:val="21"/>
          <w:shd w:val="clear" w:color="auto" w:fill="FFFFFF"/>
        </w:rPr>
        <w:t>部门：桃源县城市管理和综合执法局                    单位：万元</w:t>
      </w:r>
    </w:p>
    <w:tbl>
      <w:tblPr>
        <w:tblW w:w="0" w:type="auto"/>
        <w:shd w:val="clear" w:color="auto" w:fill="FFFFFF"/>
        <w:tblCellMar>
          <w:top w:w="15" w:type="dxa"/>
          <w:left w:w="15" w:type="dxa"/>
          <w:bottom w:w="15" w:type="dxa"/>
          <w:right w:w="15" w:type="dxa"/>
        </w:tblCellMar>
        <w:tblLook w:val="04A0"/>
      </w:tblPr>
      <w:tblGrid>
        <w:gridCol w:w="740"/>
        <w:gridCol w:w="840"/>
        <w:gridCol w:w="736"/>
        <w:gridCol w:w="462"/>
        <w:gridCol w:w="735"/>
        <w:gridCol w:w="736"/>
        <w:gridCol w:w="743"/>
        <w:gridCol w:w="840"/>
        <w:gridCol w:w="735"/>
        <w:gridCol w:w="479"/>
        <w:gridCol w:w="735"/>
        <w:gridCol w:w="735"/>
      </w:tblGrid>
      <w:tr w:rsidR="000D762B" w:rsidTr="000D762B">
        <w:trPr>
          <w:trHeight w:val="570"/>
        </w:trPr>
        <w:tc>
          <w:tcPr>
            <w:tcW w:w="4249" w:type="dxa"/>
            <w:gridSpan w:val="6"/>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预算数</w:t>
            </w:r>
          </w:p>
        </w:tc>
        <w:tc>
          <w:tcPr>
            <w:tcW w:w="4267" w:type="dxa"/>
            <w:gridSpan w:val="6"/>
            <w:tcBorders>
              <w:top w:val="single" w:sz="6" w:space="0" w:color="auto"/>
              <w:left w:val="nil"/>
              <w:bottom w:val="single" w:sz="6" w:space="0" w:color="auto"/>
              <w:right w:val="single" w:sz="6" w:space="0" w:color="000000"/>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决算数</w:t>
            </w:r>
          </w:p>
        </w:tc>
      </w:tr>
      <w:tr w:rsidR="000D762B" w:rsidTr="000D762B">
        <w:trPr>
          <w:trHeight w:val="570"/>
        </w:trPr>
        <w:tc>
          <w:tcPr>
            <w:tcW w:w="740" w:type="dxa"/>
            <w:vMerge w:val="restart"/>
            <w:tcBorders>
              <w:top w:val="nil"/>
              <w:left w:val="single" w:sz="6" w:space="0" w:color="auto"/>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合计</w:t>
            </w:r>
          </w:p>
        </w:tc>
        <w:tc>
          <w:tcPr>
            <w:tcW w:w="840" w:type="dxa"/>
            <w:vMerge w:val="restart"/>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因公出国（境）费</w:t>
            </w:r>
          </w:p>
        </w:tc>
        <w:tc>
          <w:tcPr>
            <w:tcW w:w="1933" w:type="dxa"/>
            <w:gridSpan w:val="3"/>
            <w:tcBorders>
              <w:top w:val="single" w:sz="6" w:space="0" w:color="auto"/>
              <w:left w:val="nil"/>
              <w:bottom w:val="single" w:sz="6" w:space="0" w:color="auto"/>
              <w:right w:val="single" w:sz="6" w:space="0" w:color="000000"/>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公务用车购置及运行费</w:t>
            </w:r>
          </w:p>
        </w:tc>
        <w:tc>
          <w:tcPr>
            <w:tcW w:w="736"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公务接待费</w:t>
            </w:r>
          </w:p>
        </w:tc>
        <w:tc>
          <w:tcPr>
            <w:tcW w:w="743" w:type="dxa"/>
            <w:vMerge w:val="restart"/>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合计</w:t>
            </w:r>
          </w:p>
        </w:tc>
        <w:tc>
          <w:tcPr>
            <w:tcW w:w="840" w:type="dxa"/>
            <w:vMerge w:val="restart"/>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因公出国（境）费</w:t>
            </w:r>
          </w:p>
        </w:tc>
        <w:tc>
          <w:tcPr>
            <w:tcW w:w="1949" w:type="dxa"/>
            <w:gridSpan w:val="3"/>
            <w:tcBorders>
              <w:top w:val="single" w:sz="6" w:space="0" w:color="auto"/>
              <w:left w:val="nil"/>
              <w:bottom w:val="nil"/>
              <w:right w:val="single" w:sz="6" w:space="0" w:color="000000"/>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公务用车购置及运行费</w:t>
            </w:r>
          </w:p>
        </w:tc>
        <w:tc>
          <w:tcPr>
            <w:tcW w:w="735" w:type="dxa"/>
            <w:vMerge w:val="restart"/>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公务接待费</w:t>
            </w:r>
          </w:p>
        </w:tc>
      </w:tr>
      <w:tr w:rsidR="000D762B" w:rsidTr="000D762B">
        <w:trPr>
          <w:trHeight w:val="570"/>
        </w:trPr>
        <w:tc>
          <w:tcPr>
            <w:tcW w:w="740" w:type="dxa"/>
            <w:vMerge/>
            <w:tcBorders>
              <w:top w:val="nil"/>
              <w:left w:val="single" w:sz="6" w:space="0" w:color="auto"/>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840" w:type="dxa"/>
            <w:vMerge/>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73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小计</w:t>
            </w:r>
          </w:p>
        </w:tc>
        <w:tc>
          <w:tcPr>
            <w:tcW w:w="4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公务用车</w:t>
            </w:r>
            <w:r>
              <w:rPr>
                <w:rFonts w:hint="eastAsia"/>
                <w:color w:val="333333"/>
                <w:sz w:val="21"/>
                <w:szCs w:val="21"/>
              </w:rPr>
              <w:br/>
              <w:t>购置费</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公务用车</w:t>
            </w:r>
            <w:r>
              <w:rPr>
                <w:rFonts w:hint="eastAsia"/>
                <w:color w:val="333333"/>
                <w:sz w:val="21"/>
                <w:szCs w:val="21"/>
              </w:rPr>
              <w:br/>
              <w:t>运行费</w:t>
            </w:r>
          </w:p>
        </w:tc>
        <w:tc>
          <w:tcPr>
            <w:tcW w:w="736"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743" w:type="dxa"/>
            <w:vMerge/>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840" w:type="dxa"/>
            <w:vMerge/>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小计</w:t>
            </w:r>
          </w:p>
        </w:tc>
        <w:tc>
          <w:tcPr>
            <w:tcW w:w="4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公务用车</w:t>
            </w:r>
            <w:r>
              <w:rPr>
                <w:rFonts w:hint="eastAsia"/>
                <w:color w:val="333333"/>
                <w:sz w:val="21"/>
                <w:szCs w:val="21"/>
              </w:rPr>
              <w:br/>
              <w:t>购置费</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公务用车</w:t>
            </w:r>
            <w:r>
              <w:rPr>
                <w:rFonts w:hint="eastAsia"/>
                <w:color w:val="333333"/>
                <w:sz w:val="21"/>
                <w:szCs w:val="21"/>
              </w:rPr>
              <w:br/>
              <w:t>运行费</w:t>
            </w:r>
          </w:p>
        </w:tc>
        <w:tc>
          <w:tcPr>
            <w:tcW w:w="735" w:type="dxa"/>
            <w:vMerge/>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r>
      <w:tr w:rsidR="000D762B" w:rsidTr="000D762B">
        <w:trPr>
          <w:trHeight w:val="570"/>
        </w:trPr>
        <w:tc>
          <w:tcPr>
            <w:tcW w:w="74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sz w:val="21"/>
                <w:szCs w:val="21"/>
              </w:rPr>
              <w:t>76.84</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宋体" w:hAnsi="Helvetica" w:cs="Helvetica"/>
                <w:color w:val="333333"/>
                <w:sz w:val="24"/>
              </w:rPr>
            </w:pPr>
            <w:r>
              <w:rPr>
                <w:rFonts w:ascii="Helvetica" w:eastAsia="宋体" w:hAnsi="Helvetica" w:cs="Helvetica" w:hint="eastAsia"/>
                <w:color w:val="333333"/>
                <w:sz w:val="24"/>
              </w:rPr>
              <w:t>0</w:t>
            </w:r>
          </w:p>
        </w:tc>
        <w:tc>
          <w:tcPr>
            <w:tcW w:w="73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sz w:val="21"/>
                <w:szCs w:val="21"/>
              </w:rPr>
              <w:t>33.84</w:t>
            </w:r>
          </w:p>
        </w:tc>
        <w:tc>
          <w:tcPr>
            <w:tcW w:w="46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sz w:val="21"/>
                <w:szCs w:val="21"/>
              </w:rPr>
              <w:t>33.84</w:t>
            </w:r>
          </w:p>
        </w:tc>
        <w:tc>
          <w:tcPr>
            <w:tcW w:w="73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sz w:val="21"/>
                <w:szCs w:val="21"/>
              </w:rPr>
              <w:t>43.00</w:t>
            </w:r>
          </w:p>
        </w:tc>
        <w:tc>
          <w:tcPr>
            <w:tcW w:w="74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69.41</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宋体" w:hAnsi="Helvetica" w:cs="Helvetica"/>
                <w:color w:val="333333"/>
                <w:sz w:val="24"/>
              </w:rPr>
            </w:pPr>
            <w:r>
              <w:rPr>
                <w:rFonts w:ascii="Helvetica" w:eastAsia="宋体" w:hAnsi="Helvetica" w:cs="Helvetica" w:hint="eastAsia"/>
                <w:color w:val="333333"/>
                <w:sz w:val="24"/>
              </w:rPr>
              <w:t>0</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sz w:val="21"/>
                <w:szCs w:val="21"/>
              </w:rPr>
              <w:t>33.50</w:t>
            </w:r>
          </w:p>
        </w:tc>
        <w:tc>
          <w:tcPr>
            <w:tcW w:w="4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宋体" w:hAnsi="Helvetica" w:cs="Helvetica"/>
                <w:color w:val="333333"/>
                <w:sz w:val="24"/>
              </w:rPr>
            </w:pPr>
            <w:r>
              <w:rPr>
                <w:rFonts w:ascii="Helvetica" w:eastAsia="宋体" w:hAnsi="Helvetica" w:cs="Helvetica" w:hint="eastAsia"/>
                <w:color w:val="333333"/>
                <w:sz w:val="24"/>
              </w:rPr>
              <w:t>0</w:t>
            </w:r>
          </w:p>
        </w:tc>
        <w:tc>
          <w:tcPr>
            <w:tcW w:w="735" w:type="dxa"/>
            <w:tcBorders>
              <w:top w:val="nil"/>
              <w:left w:val="nil"/>
              <w:bottom w:val="single" w:sz="6" w:space="0" w:color="auto"/>
              <w:right w:val="nil"/>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sz w:val="21"/>
                <w:szCs w:val="21"/>
              </w:rPr>
              <w:t>33.50</w:t>
            </w:r>
          </w:p>
        </w:tc>
        <w:tc>
          <w:tcPr>
            <w:tcW w:w="7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rPr>
                <w:sz w:val="21"/>
                <w:szCs w:val="21"/>
              </w:rPr>
            </w:pPr>
            <w:r>
              <w:rPr>
                <w:rFonts w:hint="eastAsia"/>
                <w:color w:val="333333"/>
                <w:sz w:val="21"/>
                <w:szCs w:val="21"/>
              </w:rPr>
              <w:t>35.91</w:t>
            </w:r>
          </w:p>
        </w:tc>
      </w:tr>
    </w:tbl>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Fonts w:hint="eastAsia"/>
          <w:color w:val="333333"/>
          <w:sz w:val="21"/>
          <w:szCs w:val="21"/>
          <w:shd w:val="clear" w:color="auto" w:fill="FFFFFF"/>
        </w:rPr>
        <w:t>注：本表反映部门本年度“三公”经费支出预决算情况。其中，预算数为“三公”经费年初预算数，决算数是包括当年一般公共预算财政拨款和以前年度结转资金安排的实际支出。</w:t>
      </w:r>
    </w:p>
    <w:tbl>
      <w:tblPr>
        <w:tblW w:w="10935" w:type="dxa"/>
        <w:shd w:val="clear" w:color="auto" w:fill="FFFFFF"/>
        <w:tblCellMar>
          <w:left w:w="0" w:type="dxa"/>
          <w:right w:w="0" w:type="dxa"/>
        </w:tblCellMar>
        <w:tblLook w:val="04A0"/>
      </w:tblPr>
      <w:tblGrid>
        <w:gridCol w:w="10935"/>
      </w:tblGrid>
      <w:tr w:rsidR="000D762B" w:rsidTr="000D762B">
        <w:trPr>
          <w:trHeight w:val="211"/>
        </w:trPr>
        <w:tc>
          <w:tcPr>
            <w:tcW w:w="10935" w:type="dxa"/>
            <w:shd w:val="clear" w:color="auto" w:fill="FFFFFF"/>
            <w:vAlign w:val="center"/>
          </w:tcPr>
          <w:p w:rsidR="000D762B" w:rsidRDefault="000D762B" w:rsidP="000D762B">
            <w:pPr>
              <w:pStyle w:val="a6"/>
              <w:spacing w:beforeAutospacing="0" w:afterAutospacing="0" w:line="330" w:lineRule="atLeast"/>
              <w:rPr>
                <w:sz w:val="21"/>
                <w:szCs w:val="21"/>
              </w:rPr>
            </w:pPr>
            <w:r>
              <w:rPr>
                <w:rFonts w:hint="eastAsia"/>
                <w:color w:val="333333"/>
                <w:sz w:val="21"/>
                <w:szCs w:val="21"/>
              </w:rPr>
              <w:t>补充资料：</w:t>
            </w:r>
          </w:p>
          <w:p w:rsidR="000D762B" w:rsidRDefault="000D762B" w:rsidP="000D762B">
            <w:pPr>
              <w:pStyle w:val="a6"/>
              <w:spacing w:beforeAutospacing="0" w:afterAutospacing="0" w:line="330" w:lineRule="atLeast"/>
              <w:rPr>
                <w:sz w:val="21"/>
                <w:szCs w:val="21"/>
              </w:rPr>
            </w:pPr>
            <w:r>
              <w:rPr>
                <w:rFonts w:hint="eastAsia"/>
                <w:color w:val="333333"/>
                <w:sz w:val="21"/>
                <w:szCs w:val="21"/>
              </w:rPr>
              <w:t> 1.因公出国（境）团组情况：本年度本单位使用公共预算财政拨款安排的出国（境）团组  0 个；</w:t>
            </w:r>
            <w:r w:rsidR="00767C75">
              <w:rPr>
                <w:rStyle w:val="a5"/>
                <w:rFonts w:hint="eastAsia"/>
                <w:color w:val="333333"/>
                <w:sz w:val="21"/>
                <w:szCs w:val="21"/>
                <w:shd w:val="clear" w:color="auto" w:fill="FFFFFF"/>
              </w:rPr>
              <w:t xml:space="preserve">                                                    </w:t>
            </w:r>
            <w:r>
              <w:rPr>
                <w:rFonts w:hint="eastAsia"/>
                <w:color w:val="333333"/>
                <w:sz w:val="21"/>
                <w:szCs w:val="21"/>
              </w:rPr>
              <w:t>参加其他单位组织的出国（境）团组  0个；全年因公出国（境）累计 0 人次。</w:t>
            </w:r>
          </w:p>
          <w:p w:rsidR="00767C75" w:rsidRDefault="000D762B" w:rsidP="000D762B">
            <w:pPr>
              <w:pStyle w:val="a6"/>
              <w:spacing w:beforeAutospacing="0" w:afterAutospacing="0" w:line="330" w:lineRule="atLeast"/>
              <w:rPr>
                <w:color w:val="333333"/>
                <w:sz w:val="21"/>
                <w:szCs w:val="21"/>
              </w:rPr>
            </w:pPr>
            <w:r>
              <w:rPr>
                <w:rFonts w:hint="eastAsia"/>
                <w:color w:val="333333"/>
                <w:sz w:val="21"/>
                <w:szCs w:val="21"/>
              </w:rPr>
              <w:t> 2.公务用车购置及保有情况：本年度本单位使用公共预算财政拨款购置公务用车 0辆，年末公共</w:t>
            </w:r>
          </w:p>
          <w:p w:rsidR="000D762B" w:rsidRDefault="000D762B" w:rsidP="000D762B">
            <w:pPr>
              <w:pStyle w:val="a6"/>
              <w:spacing w:beforeAutospacing="0" w:afterAutospacing="0" w:line="330" w:lineRule="atLeast"/>
              <w:rPr>
                <w:sz w:val="21"/>
                <w:szCs w:val="21"/>
              </w:rPr>
            </w:pPr>
            <w:r>
              <w:rPr>
                <w:rFonts w:hint="eastAsia"/>
                <w:color w:val="333333"/>
                <w:sz w:val="21"/>
                <w:szCs w:val="21"/>
              </w:rPr>
              <w:t>预算财政拨款开支运行维护费的公务用车保有量 1辆。</w:t>
            </w:r>
          </w:p>
          <w:p w:rsidR="00767C75" w:rsidRDefault="000D762B" w:rsidP="000D762B">
            <w:pPr>
              <w:pStyle w:val="a6"/>
              <w:spacing w:beforeAutospacing="0" w:afterAutospacing="0" w:line="330" w:lineRule="atLeast"/>
              <w:rPr>
                <w:color w:val="333333"/>
                <w:sz w:val="21"/>
                <w:szCs w:val="21"/>
              </w:rPr>
            </w:pPr>
            <w:r>
              <w:rPr>
                <w:rFonts w:hint="eastAsia"/>
                <w:color w:val="333333"/>
                <w:sz w:val="21"/>
                <w:szCs w:val="21"/>
              </w:rPr>
              <w:t>3.公务接待情况：本年度本单位使用公共预算财政拨款支出的国内公务接待521批次， 3181人次，</w:t>
            </w:r>
          </w:p>
          <w:p w:rsidR="000D762B" w:rsidRDefault="000D762B" w:rsidP="000D762B">
            <w:pPr>
              <w:pStyle w:val="a6"/>
              <w:spacing w:beforeAutospacing="0" w:afterAutospacing="0" w:line="330" w:lineRule="atLeast"/>
              <w:rPr>
                <w:sz w:val="21"/>
                <w:szCs w:val="21"/>
              </w:rPr>
            </w:pPr>
            <w:r>
              <w:rPr>
                <w:rFonts w:hint="eastAsia"/>
                <w:color w:val="333333"/>
                <w:sz w:val="21"/>
                <w:szCs w:val="21"/>
              </w:rPr>
              <w:t>共35.91万元；外事接待 0 批次， 0人次，共0万元。</w:t>
            </w:r>
          </w:p>
          <w:p w:rsidR="00767C75" w:rsidRDefault="000D762B" w:rsidP="000D762B">
            <w:pPr>
              <w:pStyle w:val="a6"/>
              <w:spacing w:beforeAutospacing="0" w:afterAutospacing="0" w:line="330" w:lineRule="atLeast"/>
              <w:rPr>
                <w:color w:val="333333"/>
                <w:sz w:val="21"/>
                <w:szCs w:val="21"/>
              </w:rPr>
            </w:pPr>
            <w:r>
              <w:rPr>
                <w:rFonts w:hint="eastAsia"/>
                <w:color w:val="333333"/>
                <w:sz w:val="21"/>
                <w:szCs w:val="21"/>
              </w:rPr>
              <w:t> 4.三公经费2020年决算数较</w:t>
            </w:r>
            <w:r w:rsidRPr="007C4B42">
              <w:rPr>
                <w:rFonts w:hint="eastAsia"/>
                <w:color w:val="333333"/>
                <w:sz w:val="21"/>
                <w:szCs w:val="21"/>
              </w:rPr>
              <w:t>与201</w:t>
            </w:r>
            <w:r>
              <w:rPr>
                <w:rFonts w:hint="eastAsia"/>
                <w:color w:val="333333"/>
                <w:sz w:val="21"/>
                <w:szCs w:val="21"/>
              </w:rPr>
              <w:t>9</w:t>
            </w:r>
            <w:r w:rsidRPr="007C4B42">
              <w:rPr>
                <w:rFonts w:hint="eastAsia"/>
                <w:color w:val="333333"/>
                <w:sz w:val="21"/>
                <w:szCs w:val="21"/>
              </w:rPr>
              <w:t>年相比较，减少了三公经费</w:t>
            </w:r>
            <w:r>
              <w:rPr>
                <w:rFonts w:hint="eastAsia"/>
                <w:color w:val="333333"/>
                <w:sz w:val="21"/>
                <w:szCs w:val="21"/>
              </w:rPr>
              <w:t>7.09</w:t>
            </w:r>
            <w:r w:rsidRPr="007C4B42">
              <w:rPr>
                <w:rFonts w:hint="eastAsia"/>
                <w:color w:val="333333"/>
                <w:sz w:val="21"/>
                <w:szCs w:val="21"/>
              </w:rPr>
              <w:t>万元。强化了公务接待和</w:t>
            </w:r>
          </w:p>
          <w:p w:rsidR="000D762B" w:rsidRDefault="000D762B" w:rsidP="000D762B">
            <w:pPr>
              <w:pStyle w:val="a6"/>
              <w:spacing w:beforeAutospacing="0" w:afterAutospacing="0" w:line="330" w:lineRule="atLeast"/>
              <w:rPr>
                <w:sz w:val="21"/>
                <w:szCs w:val="21"/>
              </w:rPr>
            </w:pPr>
            <w:r w:rsidRPr="007C4B42">
              <w:rPr>
                <w:rFonts w:hint="eastAsia"/>
                <w:color w:val="333333"/>
                <w:sz w:val="21"/>
                <w:szCs w:val="21"/>
              </w:rPr>
              <w:t>公务用车管理，支出严格按照政策执行</w:t>
            </w:r>
            <w:r>
              <w:rPr>
                <w:rFonts w:hint="eastAsia"/>
                <w:color w:val="333333"/>
                <w:sz w:val="21"/>
                <w:szCs w:val="21"/>
              </w:rPr>
              <w:t>出规模。</w:t>
            </w:r>
          </w:p>
        </w:tc>
      </w:tr>
    </w:tbl>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p>
    <w:p w:rsidR="000D762B" w:rsidRDefault="000D762B" w:rsidP="000D762B">
      <w:pPr>
        <w:pStyle w:val="a6"/>
        <w:shd w:val="clear" w:color="auto" w:fill="FFFFFF"/>
        <w:spacing w:beforeAutospacing="0" w:afterAutospacing="0" w:line="330" w:lineRule="atLeast"/>
        <w:jc w:val="both"/>
        <w:rPr>
          <w:rFonts w:ascii="Helvetica" w:eastAsia="Helvetica" w:hAnsi="Helvetica" w:cs="Helvetica"/>
          <w:color w:val="333333"/>
          <w:sz w:val="21"/>
          <w:szCs w:val="21"/>
        </w:rPr>
      </w:pPr>
      <w:r>
        <w:rPr>
          <w:rStyle w:val="a5"/>
          <w:rFonts w:hint="eastAsia"/>
          <w:color w:val="333333"/>
          <w:sz w:val="21"/>
          <w:szCs w:val="21"/>
          <w:shd w:val="clear" w:color="auto" w:fill="FFFFFF"/>
        </w:rPr>
        <w:t> </w:t>
      </w:r>
    </w:p>
    <w:p w:rsidR="000D762B" w:rsidRDefault="000D762B" w:rsidP="000D762B">
      <w:pPr>
        <w:pStyle w:val="a6"/>
        <w:shd w:val="clear" w:color="auto" w:fill="FFFFFF"/>
        <w:spacing w:beforeAutospacing="0" w:afterAutospacing="0" w:line="330" w:lineRule="atLeast"/>
        <w:jc w:val="center"/>
        <w:rPr>
          <w:rFonts w:ascii="Helvetica" w:eastAsia="Helvetica" w:hAnsi="Helvetica" w:cs="Helvetica"/>
          <w:color w:val="333333"/>
          <w:sz w:val="21"/>
          <w:szCs w:val="21"/>
        </w:rPr>
      </w:pPr>
      <w:r>
        <w:rPr>
          <w:rStyle w:val="a5"/>
          <w:rFonts w:hint="eastAsia"/>
          <w:color w:val="333333"/>
          <w:sz w:val="21"/>
          <w:szCs w:val="21"/>
          <w:shd w:val="clear" w:color="auto" w:fill="FFFFFF"/>
        </w:rPr>
        <w:t>政府性基金预算财政拨款收入支出决算表</w:t>
      </w:r>
    </w:p>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Style w:val="a5"/>
          <w:rFonts w:hint="eastAsia"/>
          <w:color w:val="333333"/>
          <w:sz w:val="21"/>
          <w:szCs w:val="21"/>
          <w:shd w:val="clear" w:color="auto" w:fill="FFFFFF"/>
        </w:rPr>
        <w:t xml:space="preserve">                                              　</w:t>
      </w:r>
      <w:r w:rsidR="00767C75">
        <w:rPr>
          <w:rStyle w:val="a5"/>
          <w:rFonts w:hint="eastAsia"/>
          <w:color w:val="333333"/>
          <w:sz w:val="21"/>
          <w:szCs w:val="21"/>
          <w:shd w:val="clear" w:color="auto" w:fill="FFFFFF"/>
        </w:rPr>
        <w:t xml:space="preserve">                                                    </w:t>
      </w:r>
      <w:r>
        <w:rPr>
          <w:rStyle w:val="a5"/>
          <w:rFonts w:hint="eastAsia"/>
          <w:color w:val="333333"/>
          <w:sz w:val="21"/>
          <w:szCs w:val="21"/>
          <w:shd w:val="clear" w:color="auto" w:fill="FFFFFF"/>
        </w:rPr>
        <w:t xml:space="preserve">　</w:t>
      </w:r>
      <w:r>
        <w:rPr>
          <w:rFonts w:hint="eastAsia"/>
          <w:color w:val="333333"/>
          <w:sz w:val="21"/>
          <w:szCs w:val="21"/>
          <w:shd w:val="clear" w:color="auto" w:fill="FFFFFF"/>
        </w:rPr>
        <w:t>公开08表</w:t>
      </w:r>
    </w:p>
    <w:p w:rsidR="000D762B" w:rsidRDefault="00767C75"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Fonts w:hint="eastAsia"/>
          <w:color w:val="333333"/>
          <w:sz w:val="21"/>
          <w:szCs w:val="21"/>
          <w:shd w:val="clear" w:color="auto" w:fill="FFFFFF"/>
        </w:rPr>
        <w:t xml:space="preserve">部门：桃源县城市管理和综合执法局                          </w:t>
      </w:r>
      <w:r w:rsidR="000D762B">
        <w:rPr>
          <w:rFonts w:hint="eastAsia"/>
          <w:color w:val="333333"/>
          <w:sz w:val="21"/>
          <w:szCs w:val="21"/>
          <w:shd w:val="clear" w:color="auto" w:fill="FFFFFF"/>
        </w:rPr>
        <w:t>单位：万元</w:t>
      </w:r>
    </w:p>
    <w:tbl>
      <w:tblPr>
        <w:tblW w:w="0" w:type="auto"/>
        <w:shd w:val="clear" w:color="auto" w:fill="FFFFFF"/>
        <w:tblCellMar>
          <w:top w:w="15" w:type="dxa"/>
          <w:left w:w="15" w:type="dxa"/>
          <w:bottom w:w="15" w:type="dxa"/>
          <w:right w:w="15" w:type="dxa"/>
        </w:tblCellMar>
        <w:tblLook w:val="04A0"/>
      </w:tblPr>
      <w:tblGrid>
        <w:gridCol w:w="1186"/>
        <w:gridCol w:w="1101"/>
        <w:gridCol w:w="1072"/>
        <w:gridCol w:w="1030"/>
        <w:gridCol w:w="886"/>
        <w:gridCol w:w="1160"/>
        <w:gridCol w:w="896"/>
        <w:gridCol w:w="1185"/>
      </w:tblGrid>
      <w:tr w:rsidR="000D762B" w:rsidTr="000D762B">
        <w:tc>
          <w:tcPr>
            <w:tcW w:w="27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 xml:space="preserve">项 </w:t>
            </w:r>
            <w:r>
              <w:rPr>
                <w:rStyle w:val="a5"/>
                <w:rFonts w:hint="eastAsia"/>
                <w:color w:val="000000"/>
                <w:sz w:val="21"/>
                <w:szCs w:val="21"/>
              </w:rPr>
              <w:t>   </w:t>
            </w:r>
            <w:r>
              <w:rPr>
                <w:rStyle w:val="a5"/>
                <w:rFonts w:hint="eastAsia"/>
                <w:color w:val="333333"/>
                <w:sz w:val="21"/>
                <w:szCs w:val="21"/>
              </w:rPr>
              <w:t>目</w:t>
            </w:r>
          </w:p>
        </w:tc>
        <w:tc>
          <w:tcPr>
            <w:tcW w:w="1365"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年初结转和结余</w:t>
            </w:r>
          </w:p>
        </w:tc>
        <w:tc>
          <w:tcPr>
            <w:tcW w:w="1305"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本年收入</w:t>
            </w:r>
          </w:p>
        </w:tc>
        <w:tc>
          <w:tcPr>
            <w:tcW w:w="3555" w:type="dxa"/>
            <w:gridSpan w:val="3"/>
            <w:tcBorders>
              <w:top w:val="single" w:sz="6" w:space="0" w:color="auto"/>
              <w:left w:val="nil"/>
              <w:bottom w:val="nil"/>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本年支出</w:t>
            </w:r>
          </w:p>
        </w:tc>
        <w:tc>
          <w:tcPr>
            <w:tcW w:w="153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年末结转和结余</w:t>
            </w:r>
          </w:p>
        </w:tc>
      </w:tr>
      <w:tr w:rsidR="000D762B" w:rsidTr="000D762B">
        <w:trPr>
          <w:trHeight w:val="430"/>
        </w:trPr>
        <w:tc>
          <w:tcPr>
            <w:tcW w:w="138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功能分类科目编码</w:t>
            </w:r>
          </w:p>
        </w:tc>
        <w:tc>
          <w:tcPr>
            <w:tcW w:w="1320"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科目名称</w:t>
            </w:r>
          </w:p>
        </w:tc>
        <w:tc>
          <w:tcPr>
            <w:tcW w:w="1365"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305"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09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小计</w:t>
            </w:r>
          </w:p>
        </w:tc>
        <w:tc>
          <w:tcPr>
            <w:tcW w:w="135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基本支出  </w:t>
            </w:r>
          </w:p>
        </w:tc>
        <w:tc>
          <w:tcPr>
            <w:tcW w:w="1110" w:type="dxa"/>
            <w:vMerge w:val="restart"/>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Style w:val="a5"/>
                <w:rFonts w:hint="eastAsia"/>
                <w:color w:val="333333"/>
                <w:sz w:val="21"/>
                <w:szCs w:val="21"/>
              </w:rPr>
              <w:t>项目支出</w:t>
            </w:r>
          </w:p>
        </w:tc>
        <w:tc>
          <w:tcPr>
            <w:tcW w:w="153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r>
      <w:tr w:rsidR="000D762B" w:rsidTr="000D762B">
        <w:trPr>
          <w:trHeight w:val="312"/>
        </w:trPr>
        <w:tc>
          <w:tcPr>
            <w:tcW w:w="138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320"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365"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305"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095"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35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11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53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r>
      <w:tr w:rsidR="000D762B" w:rsidTr="000D762B">
        <w:trPr>
          <w:trHeight w:val="312"/>
        </w:trPr>
        <w:tc>
          <w:tcPr>
            <w:tcW w:w="138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320"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365"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305"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095"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35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11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c>
          <w:tcPr>
            <w:tcW w:w="1530" w:type="dxa"/>
            <w:vMerge/>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rPr>
                <w:rFonts w:ascii="Helvetica" w:eastAsia="Helvetica" w:hAnsi="Helvetica" w:cs="Helvetica"/>
                <w:color w:val="333333"/>
                <w:sz w:val="24"/>
              </w:rPr>
            </w:pPr>
          </w:p>
        </w:tc>
      </w:tr>
      <w:tr w:rsidR="000D762B" w:rsidTr="000D762B">
        <w:tc>
          <w:tcPr>
            <w:tcW w:w="270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栏次</w:t>
            </w:r>
          </w:p>
        </w:tc>
        <w:tc>
          <w:tcPr>
            <w:tcW w:w="13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1</w:t>
            </w: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2</w:t>
            </w: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3</w:t>
            </w:r>
          </w:p>
        </w:tc>
        <w:tc>
          <w:tcPr>
            <w:tcW w:w="13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4</w:t>
            </w:r>
          </w:p>
        </w:tc>
        <w:tc>
          <w:tcPr>
            <w:tcW w:w="11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5</w:t>
            </w: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6</w:t>
            </w:r>
          </w:p>
        </w:tc>
      </w:tr>
      <w:tr w:rsidR="000D762B" w:rsidTr="000D762B">
        <w:tc>
          <w:tcPr>
            <w:tcW w:w="270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pStyle w:val="a6"/>
              <w:spacing w:beforeAutospacing="0" w:afterAutospacing="0" w:line="330" w:lineRule="atLeast"/>
              <w:jc w:val="center"/>
              <w:rPr>
                <w:sz w:val="21"/>
                <w:szCs w:val="21"/>
              </w:rPr>
            </w:pPr>
            <w:r>
              <w:rPr>
                <w:rFonts w:hint="eastAsia"/>
                <w:color w:val="333333"/>
                <w:sz w:val="21"/>
                <w:szCs w:val="21"/>
              </w:rPr>
              <w:t>合计</w:t>
            </w:r>
          </w:p>
        </w:tc>
        <w:tc>
          <w:tcPr>
            <w:tcW w:w="13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1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1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53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1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1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1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1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r w:rsidR="000D762B" w:rsidTr="000D762B">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6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3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1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c>
          <w:tcPr>
            <w:tcW w:w="153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0D762B" w:rsidRDefault="000D762B" w:rsidP="000D762B">
            <w:pPr>
              <w:widowControl/>
              <w:jc w:val="left"/>
              <w:rPr>
                <w:rFonts w:ascii="Helvetica" w:eastAsia="Helvetica" w:hAnsi="Helvetica" w:cs="Helvetica"/>
                <w:color w:val="333333"/>
                <w:sz w:val="24"/>
              </w:rPr>
            </w:pPr>
          </w:p>
        </w:tc>
      </w:tr>
    </w:tbl>
    <w:p w:rsidR="000D762B" w:rsidRDefault="000D762B" w:rsidP="000D762B">
      <w:pPr>
        <w:pStyle w:val="a6"/>
        <w:shd w:val="clear" w:color="auto" w:fill="FFFFFF"/>
        <w:spacing w:beforeAutospacing="0" w:afterAutospacing="0" w:line="330" w:lineRule="atLeast"/>
        <w:rPr>
          <w:rFonts w:ascii="Helvetica" w:eastAsia="Helvetica" w:hAnsi="Helvetica" w:cs="Helvetica"/>
          <w:color w:val="333333"/>
          <w:sz w:val="21"/>
          <w:szCs w:val="21"/>
        </w:rPr>
      </w:pPr>
      <w:r>
        <w:rPr>
          <w:rFonts w:hint="eastAsia"/>
          <w:color w:val="333333"/>
          <w:sz w:val="21"/>
          <w:szCs w:val="21"/>
          <w:shd w:val="clear" w:color="auto" w:fill="FFFFFF"/>
        </w:rPr>
        <w:t>注：本表反映部门本年度政府性基金预算财政拨款收入、支出及结转和结余情况。</w:t>
      </w:r>
    </w:p>
    <w:p w:rsidR="000D762B" w:rsidRDefault="000D762B" w:rsidP="000D762B"/>
    <w:p w:rsidR="000D762B" w:rsidRPr="000C70B1" w:rsidRDefault="000D762B" w:rsidP="000D762B"/>
    <w:p w:rsidR="000D762B" w:rsidRPr="00700026" w:rsidRDefault="000D762B" w:rsidP="000D762B">
      <w:pPr>
        <w:widowControl/>
        <w:shd w:val="clear" w:color="auto" w:fill="FFFFFF"/>
        <w:spacing w:line="330" w:lineRule="atLeast"/>
        <w:ind w:firstLine="585"/>
        <w:jc w:val="left"/>
        <w:rPr>
          <w:rFonts w:ascii="Helvetica" w:eastAsia="宋体" w:hAnsi="Helvetica" w:cs="Helvetica"/>
          <w:color w:val="333333"/>
          <w:kern w:val="0"/>
          <w:sz w:val="24"/>
          <w:szCs w:val="24"/>
        </w:rPr>
      </w:pPr>
    </w:p>
    <w:p w:rsidR="000D762B" w:rsidRPr="000D762B" w:rsidRDefault="000D762B"/>
    <w:sectPr w:rsidR="000D762B" w:rsidRPr="000D762B" w:rsidSect="003051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1B3" w:rsidRDefault="00D821B3" w:rsidP="00821602">
      <w:r>
        <w:separator/>
      </w:r>
    </w:p>
  </w:endnote>
  <w:endnote w:type="continuationSeparator" w:id="1">
    <w:p w:rsidR="00D821B3" w:rsidRDefault="00D821B3" w:rsidP="00821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1B3" w:rsidRDefault="00D821B3" w:rsidP="00821602">
      <w:r>
        <w:separator/>
      </w:r>
    </w:p>
  </w:footnote>
  <w:footnote w:type="continuationSeparator" w:id="1">
    <w:p w:rsidR="00D821B3" w:rsidRDefault="00D821B3" w:rsidP="008216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762B"/>
    <w:rsid w:val="000D762B"/>
    <w:rsid w:val="0026770D"/>
    <w:rsid w:val="003051EC"/>
    <w:rsid w:val="00491A7F"/>
    <w:rsid w:val="00767C75"/>
    <w:rsid w:val="007B3C32"/>
    <w:rsid w:val="00813C93"/>
    <w:rsid w:val="00821602"/>
    <w:rsid w:val="009C4351"/>
    <w:rsid w:val="00C03562"/>
    <w:rsid w:val="00CB1BF6"/>
    <w:rsid w:val="00D82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0D762B"/>
    <w:rPr>
      <w:sz w:val="18"/>
      <w:szCs w:val="18"/>
    </w:rPr>
  </w:style>
  <w:style w:type="paragraph" w:styleId="a3">
    <w:name w:val="header"/>
    <w:basedOn w:val="a"/>
    <w:link w:val="Char"/>
    <w:unhideWhenUsed/>
    <w:rsid w:val="000D762B"/>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rsid w:val="000D762B"/>
    <w:rPr>
      <w:sz w:val="18"/>
      <w:szCs w:val="18"/>
    </w:rPr>
  </w:style>
  <w:style w:type="paragraph" w:styleId="a4">
    <w:name w:val="footer"/>
    <w:basedOn w:val="a"/>
    <w:link w:val="Char0"/>
    <w:unhideWhenUsed/>
    <w:rsid w:val="000D762B"/>
    <w:pPr>
      <w:tabs>
        <w:tab w:val="center" w:pos="4153"/>
        <w:tab w:val="right" w:pos="8306"/>
      </w:tabs>
      <w:snapToGrid w:val="0"/>
      <w:jc w:val="left"/>
    </w:pPr>
    <w:rPr>
      <w:sz w:val="18"/>
      <w:szCs w:val="18"/>
    </w:rPr>
  </w:style>
  <w:style w:type="character" w:styleId="a5">
    <w:name w:val="Strong"/>
    <w:basedOn w:val="a0"/>
    <w:qFormat/>
    <w:rsid w:val="000D762B"/>
    <w:rPr>
      <w:b/>
      <w:bCs/>
    </w:rPr>
  </w:style>
  <w:style w:type="paragraph" w:styleId="a6">
    <w:name w:val="Normal (Web)"/>
    <w:basedOn w:val="a"/>
    <w:unhideWhenUsed/>
    <w:rsid w:val="000D76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1265</Words>
  <Characters>7211</Characters>
  <Application>Microsoft Office Word</Application>
  <DocSecurity>0</DocSecurity>
  <Lines>60</Lines>
  <Paragraphs>16</Paragraphs>
  <ScaleCrop>false</ScaleCrop>
  <Company>China</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2021-07-20T10:27:00Z</dcterms:created>
  <dcterms:modified xsi:type="dcterms:W3CDTF">2022-06-24T01:28:00Z</dcterms:modified>
</cp:coreProperties>
</file>