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7A20" w14:textId="77777777" w:rsidR="007E258E" w:rsidRDefault="007E258E" w:rsidP="007E258E">
      <w:pPr>
        <w:widowControl w:val="0"/>
        <w:spacing w:line="600" w:lineRule="exact"/>
        <w:ind w:firstLineChars="0" w:firstLine="0"/>
        <w:rPr>
          <w:rFonts w:ascii="Times New Roman" w:eastAsia="黑体" w:hAnsi="Times New Roman" w:cs="Times New Roman"/>
          <w:color w:val="333333"/>
          <w:kern w:val="0"/>
          <w:sz w:val="32"/>
          <w:szCs w:val="32"/>
          <w:lang w:bidi="ar"/>
        </w:rPr>
      </w:pPr>
      <w:r>
        <w:rPr>
          <w:rFonts w:ascii="Times New Roman" w:eastAsia="黑体" w:hAnsi="Times New Roman" w:cs="Times New Roman" w:hint="eastAsia"/>
          <w:color w:val="333333"/>
          <w:kern w:val="0"/>
          <w:sz w:val="32"/>
          <w:szCs w:val="32"/>
          <w:lang w:bidi="ar"/>
        </w:rPr>
        <w:t>附件</w:t>
      </w:r>
      <w:r>
        <w:rPr>
          <w:rFonts w:ascii="Times New Roman" w:eastAsia="黑体" w:hAnsi="Times New Roman" w:cs="Times New Roman"/>
          <w:color w:val="333333"/>
          <w:kern w:val="0"/>
          <w:sz w:val="32"/>
          <w:szCs w:val="32"/>
          <w:lang w:bidi="ar"/>
        </w:rPr>
        <w:t>3</w:t>
      </w:r>
    </w:p>
    <w:p w14:paraId="75F5D4D8" w14:textId="77777777" w:rsidR="007E258E" w:rsidRDefault="007E258E" w:rsidP="007E258E">
      <w:pPr>
        <w:widowControl w:val="0"/>
        <w:overflowPunct w:val="0"/>
        <w:spacing w:line="600" w:lineRule="exact"/>
        <w:ind w:firstLineChars="0" w:firstLine="0"/>
        <w:jc w:val="center"/>
        <w:rPr>
          <w:rFonts w:ascii="方正小标宋简体" w:eastAsia="方正小标宋简体" w:hAnsi="方正小标宋简体" w:cs="方正小标宋简体"/>
          <w:spacing w:val="-17"/>
          <w:sz w:val="44"/>
          <w:szCs w:val="44"/>
        </w:rPr>
      </w:pPr>
    </w:p>
    <w:p w14:paraId="72F35DA6" w14:textId="77777777" w:rsidR="007E258E" w:rsidRDefault="007E258E" w:rsidP="007E258E">
      <w:pPr>
        <w:widowControl w:val="0"/>
        <w:overflowPunct w:val="0"/>
        <w:spacing w:afterLines="50" w:after="157" w:line="560" w:lineRule="exact"/>
        <w:ind w:firstLineChars="0" w:firstLine="0"/>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湖南省自主就业退役士兵职业技能培训承训机构评估试行标准（院校版）</w:t>
      </w:r>
    </w:p>
    <w:tbl>
      <w:tblPr>
        <w:tblStyle w:val="af4"/>
        <w:tblW w:w="15682" w:type="dxa"/>
        <w:jc w:val="center"/>
        <w:tblInd w:w="0" w:type="dxa"/>
        <w:tblCellMar>
          <w:left w:w="85" w:type="dxa"/>
          <w:right w:w="85" w:type="dxa"/>
        </w:tblCellMar>
        <w:tblLook w:val="04A0" w:firstRow="1" w:lastRow="0" w:firstColumn="1" w:lastColumn="0" w:noHBand="0" w:noVBand="1"/>
      </w:tblPr>
      <w:tblGrid>
        <w:gridCol w:w="545"/>
        <w:gridCol w:w="1030"/>
        <w:gridCol w:w="3738"/>
        <w:gridCol w:w="4601"/>
        <w:gridCol w:w="2743"/>
        <w:gridCol w:w="751"/>
        <w:gridCol w:w="758"/>
        <w:gridCol w:w="758"/>
        <w:gridCol w:w="758"/>
      </w:tblGrid>
      <w:tr w:rsidR="007E258E" w14:paraId="65309801" w14:textId="77777777" w:rsidTr="007E258E">
        <w:trPr>
          <w:trHeight w:val="510"/>
          <w:tblHeade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7D5C9AD1"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pacing w:val="-11"/>
                <w:sz w:val="20"/>
                <w:lang w:bidi="ar"/>
              </w:rPr>
              <w:t>序号</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4AC4B52"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z w:val="20"/>
                <w:lang w:bidi="ar"/>
              </w:rPr>
              <w:t>项目名称</w:t>
            </w:r>
          </w:p>
        </w:tc>
        <w:tc>
          <w:tcPr>
            <w:tcW w:w="3662" w:type="dxa"/>
            <w:tcBorders>
              <w:top w:val="single" w:sz="4" w:space="0" w:color="auto"/>
              <w:left w:val="single" w:sz="4" w:space="0" w:color="auto"/>
              <w:bottom w:val="single" w:sz="4" w:space="0" w:color="auto"/>
              <w:right w:val="single" w:sz="4" w:space="0" w:color="auto"/>
            </w:tcBorders>
            <w:vAlign w:val="center"/>
            <w:hideMark/>
          </w:tcPr>
          <w:p w14:paraId="40D26B52"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z w:val="20"/>
                <w:lang w:bidi="ar"/>
              </w:rPr>
              <w:t>评估标准</w:t>
            </w:r>
          </w:p>
        </w:tc>
        <w:tc>
          <w:tcPr>
            <w:tcW w:w="4507" w:type="dxa"/>
            <w:tcBorders>
              <w:top w:val="single" w:sz="4" w:space="0" w:color="auto"/>
              <w:left w:val="single" w:sz="4" w:space="0" w:color="auto"/>
              <w:bottom w:val="single" w:sz="4" w:space="0" w:color="auto"/>
              <w:right w:val="single" w:sz="4" w:space="0" w:color="auto"/>
            </w:tcBorders>
            <w:vAlign w:val="center"/>
            <w:hideMark/>
          </w:tcPr>
          <w:p w14:paraId="636BFD28"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z w:val="20"/>
                <w:lang w:bidi="ar"/>
              </w:rPr>
              <w:t>评分标准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40DBD59A"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z w:val="20"/>
                <w:lang w:bidi="ar"/>
              </w:rPr>
              <w:t>备查材料及考察内容</w:t>
            </w:r>
          </w:p>
        </w:tc>
        <w:tc>
          <w:tcPr>
            <w:tcW w:w="736" w:type="dxa"/>
            <w:tcBorders>
              <w:top w:val="single" w:sz="4" w:space="0" w:color="auto"/>
              <w:left w:val="single" w:sz="4" w:space="0" w:color="auto"/>
              <w:bottom w:val="single" w:sz="4" w:space="0" w:color="auto"/>
              <w:right w:val="single" w:sz="4" w:space="0" w:color="auto"/>
            </w:tcBorders>
            <w:vAlign w:val="center"/>
            <w:hideMark/>
          </w:tcPr>
          <w:p w14:paraId="4C9E4844"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分值（分）</w:t>
            </w:r>
          </w:p>
        </w:tc>
        <w:tc>
          <w:tcPr>
            <w:tcW w:w="743" w:type="dxa"/>
            <w:tcBorders>
              <w:top w:val="single" w:sz="4" w:space="0" w:color="auto"/>
              <w:left w:val="single" w:sz="4" w:space="0" w:color="auto"/>
              <w:bottom w:val="single" w:sz="4" w:space="0" w:color="auto"/>
              <w:right w:val="single" w:sz="4" w:space="0" w:color="auto"/>
            </w:tcBorders>
            <w:vAlign w:val="center"/>
            <w:hideMark/>
          </w:tcPr>
          <w:p w14:paraId="6F4731F1"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自评</w:t>
            </w:r>
          </w:p>
          <w:p w14:paraId="1953D135"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分值</w:t>
            </w:r>
          </w:p>
        </w:tc>
        <w:tc>
          <w:tcPr>
            <w:tcW w:w="743" w:type="dxa"/>
            <w:tcBorders>
              <w:top w:val="single" w:sz="4" w:space="0" w:color="auto"/>
              <w:left w:val="single" w:sz="4" w:space="0" w:color="auto"/>
              <w:bottom w:val="single" w:sz="4" w:space="0" w:color="auto"/>
              <w:right w:val="single" w:sz="4" w:space="0" w:color="auto"/>
            </w:tcBorders>
            <w:vAlign w:val="center"/>
            <w:hideMark/>
          </w:tcPr>
          <w:p w14:paraId="3F8D8C09"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区县市评分</w:t>
            </w:r>
          </w:p>
        </w:tc>
        <w:tc>
          <w:tcPr>
            <w:tcW w:w="743" w:type="dxa"/>
            <w:tcBorders>
              <w:top w:val="single" w:sz="4" w:space="0" w:color="auto"/>
              <w:left w:val="single" w:sz="4" w:space="0" w:color="auto"/>
              <w:bottom w:val="single" w:sz="4" w:space="0" w:color="auto"/>
              <w:right w:val="single" w:sz="4" w:space="0" w:color="auto"/>
            </w:tcBorders>
            <w:vAlign w:val="center"/>
            <w:hideMark/>
          </w:tcPr>
          <w:p w14:paraId="34420E6F"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市州局评分</w:t>
            </w:r>
          </w:p>
        </w:tc>
      </w:tr>
      <w:tr w:rsidR="007E258E" w14:paraId="55695546" w14:textId="77777777" w:rsidTr="007E258E">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14445CD8"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kern w:val="2"/>
                <w:sz w:val="40"/>
                <w:szCs w:val="40"/>
              </w:rPr>
            </w:pPr>
            <w:r>
              <w:rPr>
                <w:rFonts w:eastAsia="仿宋_GB2312"/>
                <w:color w:val="000000"/>
                <w:sz w:val="20"/>
                <w:lang w:bidi="ar"/>
              </w:rPr>
              <w:t>1</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DAA9553"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申办资格（此项为否决项）</w:t>
            </w:r>
          </w:p>
        </w:tc>
        <w:tc>
          <w:tcPr>
            <w:tcW w:w="3662" w:type="dxa"/>
            <w:tcBorders>
              <w:top w:val="single" w:sz="4" w:space="0" w:color="auto"/>
              <w:left w:val="single" w:sz="4" w:space="0" w:color="auto"/>
              <w:bottom w:val="single" w:sz="4" w:space="0" w:color="auto"/>
              <w:right w:val="single" w:sz="4" w:space="0" w:color="auto"/>
            </w:tcBorders>
            <w:vAlign w:val="center"/>
            <w:hideMark/>
          </w:tcPr>
          <w:p w14:paraId="342F563D"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具有法定办学资质和独立法人资格，实行独立核算，在允许范围内可以开展退役军人职业技能培训的普通高等院校、职业院校（含技工院校）。</w:t>
            </w:r>
          </w:p>
        </w:tc>
        <w:tc>
          <w:tcPr>
            <w:tcW w:w="4507" w:type="dxa"/>
            <w:tcBorders>
              <w:top w:val="single" w:sz="4" w:space="0" w:color="auto"/>
              <w:left w:val="single" w:sz="4" w:space="0" w:color="auto"/>
              <w:bottom w:val="single" w:sz="4" w:space="0" w:color="auto"/>
              <w:right w:val="single" w:sz="4" w:space="0" w:color="auto"/>
            </w:tcBorders>
            <w:vAlign w:val="center"/>
            <w:hideMark/>
          </w:tcPr>
          <w:p w14:paraId="170C27C5"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具有法定办学资质和独立法人资格。</w:t>
            </w:r>
          </w:p>
          <w:p w14:paraId="485E8097"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独立核算。</w:t>
            </w:r>
          </w:p>
          <w:p w14:paraId="6C77FA64"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③</w:t>
            </w:r>
            <w:r>
              <w:rPr>
                <w:rFonts w:eastAsia="仿宋_GB2312" w:hint="eastAsia"/>
                <w:color w:val="000000"/>
                <w:sz w:val="20"/>
                <w:lang w:bidi="ar"/>
              </w:rPr>
              <w:t>举办过拟设培训专业（职业、工种）的培训班。</w:t>
            </w:r>
          </w:p>
          <w:p w14:paraId="51CDD0DA"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eastAsia="仿宋_GB2312" w:hint="eastAsia"/>
                <w:color w:val="000000"/>
                <w:sz w:val="20"/>
                <w:lang w:bidi="ar"/>
              </w:rPr>
              <w:t>必须同时满足以上</w:t>
            </w:r>
            <w:r>
              <w:rPr>
                <w:rFonts w:eastAsia="仿宋_GB2312"/>
                <w:color w:val="000000"/>
                <w:sz w:val="20"/>
                <w:lang w:bidi="ar"/>
              </w:rPr>
              <w:t>3</w:t>
            </w:r>
            <w:r>
              <w:rPr>
                <w:rFonts w:eastAsia="仿宋_GB2312" w:hint="eastAsia"/>
                <w:color w:val="000000"/>
                <w:sz w:val="20"/>
                <w:lang w:bidi="ar"/>
              </w:rPr>
              <w:t>个条件，其中一项不符合要求，即否决其申办资格。</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FD22538"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办学许可证（民办学校）、法人登记证书。</w:t>
            </w:r>
          </w:p>
          <w:p w14:paraId="1BEAB002"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独立核算情况说明。</w:t>
            </w:r>
          </w:p>
          <w:p w14:paraId="156F0E54"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退役军人事务部门向申请办学机构的行业主管部门核查不良记录。</w:t>
            </w:r>
          </w:p>
        </w:tc>
        <w:tc>
          <w:tcPr>
            <w:tcW w:w="736" w:type="dxa"/>
            <w:tcBorders>
              <w:top w:val="single" w:sz="4" w:space="0" w:color="auto"/>
              <w:left w:val="single" w:sz="4" w:space="0" w:color="auto"/>
              <w:bottom w:val="single" w:sz="4" w:space="0" w:color="auto"/>
              <w:right w:val="single" w:sz="4" w:space="0" w:color="auto"/>
            </w:tcBorders>
            <w:vAlign w:val="center"/>
          </w:tcPr>
          <w:p w14:paraId="60855892"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76A3D1BF"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05B27E22"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2B9D87A3"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170384ED" w14:textId="77777777" w:rsidTr="007E258E">
        <w:trPr>
          <w:trHeight w:val="1111"/>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44F94F32"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B60192B"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制度建设</w:t>
            </w:r>
          </w:p>
        </w:tc>
        <w:tc>
          <w:tcPr>
            <w:tcW w:w="3662" w:type="dxa"/>
            <w:tcBorders>
              <w:top w:val="single" w:sz="4" w:space="0" w:color="auto"/>
              <w:left w:val="single" w:sz="4" w:space="0" w:color="auto"/>
              <w:bottom w:val="single" w:sz="4" w:space="0" w:color="auto"/>
              <w:right w:val="single" w:sz="4" w:space="0" w:color="auto"/>
            </w:tcBorders>
            <w:vAlign w:val="center"/>
            <w:hideMark/>
          </w:tcPr>
          <w:p w14:paraId="20B23E98"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学校各项管理制度健全，包括针对培训项目的教学管理、教师管理、学员管理、财务管理、卫生安全管理、设备管理等制度及应对突发事件的应急预案。</w:t>
            </w:r>
          </w:p>
        </w:tc>
        <w:tc>
          <w:tcPr>
            <w:tcW w:w="4507" w:type="dxa"/>
            <w:tcBorders>
              <w:top w:val="single" w:sz="4" w:space="0" w:color="auto"/>
              <w:left w:val="single" w:sz="4" w:space="0" w:color="auto"/>
              <w:bottom w:val="single" w:sz="4" w:space="0" w:color="auto"/>
              <w:right w:val="single" w:sz="4" w:space="0" w:color="auto"/>
            </w:tcBorders>
            <w:vAlign w:val="center"/>
            <w:hideMark/>
          </w:tcPr>
          <w:p w14:paraId="71181AFE"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各项管理制度健全，记</w:t>
            </w:r>
            <w:r>
              <w:rPr>
                <w:rFonts w:eastAsia="仿宋_GB2312"/>
                <w:color w:val="000000"/>
                <w:sz w:val="20"/>
                <w:lang w:bidi="ar"/>
              </w:rPr>
              <w:t>40</w:t>
            </w:r>
            <w:r>
              <w:rPr>
                <w:rFonts w:eastAsia="仿宋_GB2312" w:hint="eastAsia"/>
                <w:color w:val="000000"/>
                <w:sz w:val="20"/>
                <w:lang w:bidi="ar"/>
              </w:rPr>
              <w:t>分；缺</w:t>
            </w:r>
            <w:r>
              <w:rPr>
                <w:rFonts w:eastAsia="仿宋_GB2312"/>
                <w:color w:val="000000"/>
                <w:sz w:val="20"/>
                <w:lang w:bidi="ar"/>
              </w:rPr>
              <w:t>1</w:t>
            </w:r>
            <w:r>
              <w:rPr>
                <w:rFonts w:eastAsia="仿宋_GB2312" w:hint="eastAsia"/>
                <w:color w:val="000000"/>
                <w:sz w:val="20"/>
                <w:lang w:bidi="ar"/>
              </w:rPr>
              <w:t>项扣</w:t>
            </w:r>
            <w:r>
              <w:rPr>
                <w:rFonts w:eastAsia="仿宋_GB2312"/>
                <w:color w:val="000000"/>
                <w:sz w:val="20"/>
                <w:lang w:bidi="ar"/>
              </w:rPr>
              <w:t>10</w:t>
            </w:r>
            <w:r>
              <w:rPr>
                <w:rFonts w:eastAsia="仿宋_GB2312" w:hint="eastAsia"/>
                <w:color w:val="000000"/>
                <w:sz w:val="20"/>
                <w:lang w:bidi="ar"/>
              </w:rPr>
              <w:t>分；内容不规范的，酌情扣分。</w:t>
            </w:r>
          </w:p>
          <w:p w14:paraId="44D070F1"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有突发事件应急预案，记</w:t>
            </w:r>
            <w:r>
              <w:rPr>
                <w:rFonts w:eastAsia="仿宋_GB2312"/>
                <w:color w:val="000000"/>
                <w:sz w:val="20"/>
                <w:lang w:bidi="ar"/>
              </w:rPr>
              <w:t>20</w:t>
            </w:r>
            <w:r>
              <w:rPr>
                <w:rFonts w:eastAsia="仿宋_GB2312" w:hint="eastAsia"/>
                <w:color w:val="000000"/>
                <w:sz w:val="20"/>
                <w:lang w:bidi="ar"/>
              </w:rPr>
              <w:t>分；没有，不记分。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0B89B255"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学校规章制度汇编</w:t>
            </w:r>
          </w:p>
        </w:tc>
        <w:tc>
          <w:tcPr>
            <w:tcW w:w="736" w:type="dxa"/>
            <w:tcBorders>
              <w:top w:val="single" w:sz="4" w:space="0" w:color="auto"/>
              <w:left w:val="single" w:sz="4" w:space="0" w:color="auto"/>
              <w:bottom w:val="single" w:sz="4" w:space="0" w:color="auto"/>
              <w:right w:val="single" w:sz="4" w:space="0" w:color="auto"/>
            </w:tcBorders>
            <w:vAlign w:val="center"/>
            <w:hideMark/>
          </w:tcPr>
          <w:p w14:paraId="3C8B261E"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60</w:t>
            </w:r>
          </w:p>
        </w:tc>
        <w:tc>
          <w:tcPr>
            <w:tcW w:w="743" w:type="dxa"/>
            <w:tcBorders>
              <w:top w:val="single" w:sz="4" w:space="0" w:color="auto"/>
              <w:left w:val="single" w:sz="4" w:space="0" w:color="auto"/>
              <w:bottom w:val="single" w:sz="4" w:space="0" w:color="auto"/>
              <w:right w:val="single" w:sz="4" w:space="0" w:color="auto"/>
            </w:tcBorders>
            <w:vAlign w:val="center"/>
          </w:tcPr>
          <w:p w14:paraId="4142326D"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23955E29"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344A0736"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50CF1BBC" w14:textId="77777777" w:rsidTr="007E258E">
        <w:trPr>
          <w:trHeight w:val="2341"/>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7D0F378F"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BD36362"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综合评价</w:t>
            </w:r>
          </w:p>
        </w:tc>
        <w:tc>
          <w:tcPr>
            <w:tcW w:w="3662" w:type="dxa"/>
            <w:tcBorders>
              <w:top w:val="single" w:sz="4" w:space="0" w:color="auto"/>
              <w:left w:val="single" w:sz="4" w:space="0" w:color="auto"/>
              <w:bottom w:val="single" w:sz="4" w:space="0" w:color="auto"/>
              <w:right w:val="single" w:sz="4" w:space="0" w:color="auto"/>
            </w:tcBorders>
            <w:vAlign w:val="center"/>
            <w:hideMark/>
          </w:tcPr>
          <w:p w14:paraId="079878F4"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遵守职业培训和职业教育法律法规，社会信誉良好，法人代表无不良诚信记录，被教育或人力资源社会保障部门批准为市级以上示范校（示范校、骨干校、</w:t>
            </w:r>
            <w:r>
              <w:rPr>
                <w:rFonts w:eastAsia="仿宋_GB2312"/>
                <w:color w:val="000000"/>
                <w:sz w:val="20"/>
                <w:lang w:bidi="ar"/>
              </w:rPr>
              <w:t>“</w:t>
            </w:r>
            <w:r>
              <w:rPr>
                <w:rFonts w:eastAsia="仿宋_GB2312" w:hint="eastAsia"/>
                <w:color w:val="000000"/>
                <w:sz w:val="20"/>
                <w:lang w:bidi="ar"/>
              </w:rPr>
              <w:t>双高计划</w:t>
            </w:r>
            <w:r>
              <w:rPr>
                <w:rFonts w:eastAsia="仿宋_GB2312"/>
                <w:color w:val="000000"/>
                <w:sz w:val="20"/>
                <w:lang w:bidi="ar"/>
              </w:rPr>
              <w:t>”</w:t>
            </w:r>
            <w:r>
              <w:rPr>
                <w:rFonts w:eastAsia="仿宋_GB2312" w:hint="eastAsia"/>
                <w:color w:val="000000"/>
                <w:sz w:val="20"/>
                <w:lang w:bidi="ar"/>
              </w:rPr>
              <w:t>高职院校、技能型名校、优质特色校、规范化学校、</w:t>
            </w:r>
            <w:r>
              <w:rPr>
                <w:rFonts w:eastAsia="仿宋_GB2312"/>
                <w:color w:val="000000"/>
                <w:sz w:val="20"/>
                <w:lang w:bidi="ar"/>
              </w:rPr>
              <w:t>“</w:t>
            </w:r>
            <w:r>
              <w:rPr>
                <w:rFonts w:eastAsia="仿宋_GB2312" w:hint="eastAsia"/>
                <w:color w:val="000000"/>
                <w:sz w:val="20"/>
                <w:lang w:bidi="ar"/>
              </w:rPr>
              <w:t>双优计划</w:t>
            </w:r>
            <w:r>
              <w:rPr>
                <w:rFonts w:eastAsia="仿宋_GB2312"/>
                <w:color w:val="000000"/>
                <w:sz w:val="20"/>
                <w:lang w:bidi="ar"/>
              </w:rPr>
              <w:t>”</w:t>
            </w:r>
            <w:r>
              <w:rPr>
                <w:rFonts w:eastAsia="仿宋_GB2312" w:hint="eastAsia"/>
                <w:color w:val="000000"/>
                <w:sz w:val="20"/>
                <w:lang w:bidi="ar"/>
              </w:rPr>
              <w:t>中职学校、高技能人才培训基地）或同等级别部门批准的示范基地。近</w:t>
            </w:r>
            <w:r>
              <w:rPr>
                <w:rFonts w:eastAsia="仿宋_GB2312"/>
                <w:color w:val="000000"/>
                <w:sz w:val="20"/>
                <w:lang w:bidi="ar"/>
              </w:rPr>
              <w:t>5</w:t>
            </w:r>
            <w:r>
              <w:rPr>
                <w:rFonts w:eastAsia="仿宋_GB2312" w:hint="eastAsia"/>
                <w:color w:val="000000"/>
                <w:sz w:val="20"/>
                <w:lang w:bidi="ar"/>
              </w:rPr>
              <w:t>年内学校无违规办学的不良记录。</w:t>
            </w:r>
          </w:p>
        </w:tc>
        <w:tc>
          <w:tcPr>
            <w:tcW w:w="4507" w:type="dxa"/>
            <w:tcBorders>
              <w:top w:val="single" w:sz="4" w:space="0" w:color="auto"/>
              <w:left w:val="single" w:sz="4" w:space="0" w:color="auto"/>
              <w:bottom w:val="single" w:sz="4" w:space="0" w:color="auto"/>
              <w:right w:val="single" w:sz="4" w:space="0" w:color="auto"/>
            </w:tcBorders>
            <w:vAlign w:val="center"/>
            <w:hideMark/>
          </w:tcPr>
          <w:p w14:paraId="7F64CDA7"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遵守职业培训和职业教育法律法规，社会信誉良好，记</w:t>
            </w:r>
            <w:r>
              <w:rPr>
                <w:rFonts w:eastAsia="仿宋_GB2312"/>
                <w:color w:val="000000"/>
                <w:sz w:val="20"/>
                <w:lang w:bidi="ar"/>
              </w:rPr>
              <w:t>20</w:t>
            </w:r>
            <w:r>
              <w:rPr>
                <w:rFonts w:eastAsia="仿宋_GB2312" w:hint="eastAsia"/>
                <w:color w:val="000000"/>
                <w:sz w:val="20"/>
                <w:lang w:bidi="ar"/>
              </w:rPr>
              <w:t>分。</w:t>
            </w:r>
          </w:p>
          <w:p w14:paraId="59327587" w14:textId="77777777" w:rsidR="007E258E" w:rsidRDefault="007E258E">
            <w:pPr>
              <w:overflowPunct w:val="0"/>
              <w:snapToGrid w:val="0"/>
              <w:spacing w:line="240" w:lineRule="auto"/>
              <w:ind w:firstLineChars="0" w:firstLine="0"/>
              <w:textAlignment w:val="top"/>
              <w:rPr>
                <w:rFonts w:eastAsia="仿宋_GB2312"/>
                <w:color w:val="000000"/>
                <w:spacing w:val="-5"/>
                <w:sz w:val="20"/>
                <w:lang w:bidi="ar"/>
              </w:rPr>
            </w:pPr>
            <w:r>
              <w:rPr>
                <w:rFonts w:ascii="宋体" w:hAnsi="宋体" w:cs="宋体" w:hint="eastAsia"/>
                <w:color w:val="000000"/>
                <w:spacing w:val="-5"/>
                <w:sz w:val="20"/>
                <w:lang w:bidi="ar"/>
              </w:rPr>
              <w:t>②</w:t>
            </w:r>
            <w:r>
              <w:rPr>
                <w:rFonts w:eastAsia="仿宋_GB2312" w:hint="eastAsia"/>
                <w:color w:val="000000"/>
                <w:spacing w:val="-11"/>
                <w:sz w:val="20"/>
                <w:lang w:bidi="ar"/>
              </w:rPr>
              <w:t>被教育或人力资源社会保障部门批准为国家级示范校（示范校、骨干校、</w:t>
            </w:r>
            <w:r>
              <w:rPr>
                <w:rFonts w:eastAsia="仿宋_GB2312"/>
                <w:color w:val="000000"/>
                <w:spacing w:val="-11"/>
                <w:sz w:val="20"/>
                <w:lang w:bidi="ar"/>
              </w:rPr>
              <w:t>“</w:t>
            </w:r>
            <w:r>
              <w:rPr>
                <w:rFonts w:eastAsia="仿宋_GB2312" w:hint="eastAsia"/>
                <w:color w:val="000000"/>
                <w:spacing w:val="-11"/>
                <w:sz w:val="20"/>
                <w:lang w:bidi="ar"/>
              </w:rPr>
              <w:t>双高计划</w:t>
            </w:r>
            <w:r>
              <w:rPr>
                <w:rFonts w:eastAsia="仿宋_GB2312"/>
                <w:color w:val="000000"/>
                <w:spacing w:val="-11"/>
                <w:sz w:val="20"/>
                <w:lang w:bidi="ar"/>
              </w:rPr>
              <w:t>”</w:t>
            </w:r>
            <w:r>
              <w:rPr>
                <w:rFonts w:eastAsia="仿宋_GB2312" w:hint="eastAsia"/>
                <w:color w:val="000000"/>
                <w:spacing w:val="-11"/>
                <w:sz w:val="20"/>
                <w:lang w:bidi="ar"/>
              </w:rPr>
              <w:t>高职院校、技能型名校、优质特色校、规范化学校、</w:t>
            </w:r>
            <w:r>
              <w:rPr>
                <w:rFonts w:eastAsia="仿宋_GB2312"/>
                <w:color w:val="000000"/>
                <w:spacing w:val="-11"/>
                <w:sz w:val="20"/>
                <w:lang w:bidi="ar"/>
              </w:rPr>
              <w:t>“</w:t>
            </w:r>
            <w:r>
              <w:rPr>
                <w:rFonts w:eastAsia="仿宋_GB2312" w:hint="eastAsia"/>
                <w:color w:val="000000"/>
                <w:spacing w:val="-11"/>
                <w:sz w:val="20"/>
                <w:lang w:bidi="ar"/>
              </w:rPr>
              <w:t>双优计划</w:t>
            </w:r>
            <w:r>
              <w:rPr>
                <w:rFonts w:eastAsia="仿宋_GB2312"/>
                <w:color w:val="000000"/>
                <w:spacing w:val="-11"/>
                <w:sz w:val="20"/>
                <w:lang w:bidi="ar"/>
              </w:rPr>
              <w:t>”</w:t>
            </w:r>
            <w:r>
              <w:rPr>
                <w:rFonts w:eastAsia="仿宋_GB2312" w:hint="eastAsia"/>
                <w:color w:val="000000"/>
                <w:spacing w:val="-11"/>
                <w:sz w:val="20"/>
                <w:lang w:bidi="ar"/>
              </w:rPr>
              <w:t>中职学校、高技能人才培训基地）或同等级别部门批准的示范基地二项以上，记</w:t>
            </w:r>
            <w:r>
              <w:rPr>
                <w:rFonts w:eastAsia="仿宋_GB2312"/>
                <w:color w:val="000000"/>
                <w:spacing w:val="-11"/>
                <w:sz w:val="20"/>
                <w:lang w:bidi="ar"/>
              </w:rPr>
              <w:t>60</w:t>
            </w:r>
            <w:r>
              <w:rPr>
                <w:rFonts w:eastAsia="仿宋_GB2312" w:hint="eastAsia"/>
                <w:color w:val="000000"/>
                <w:spacing w:val="-11"/>
                <w:sz w:val="20"/>
                <w:lang w:bidi="ar"/>
              </w:rPr>
              <w:t>分，一项记</w:t>
            </w:r>
            <w:r>
              <w:rPr>
                <w:rFonts w:eastAsia="仿宋_GB2312"/>
                <w:color w:val="000000"/>
                <w:spacing w:val="-11"/>
                <w:sz w:val="20"/>
                <w:lang w:bidi="ar"/>
              </w:rPr>
              <w:t>50</w:t>
            </w:r>
            <w:r>
              <w:rPr>
                <w:rFonts w:eastAsia="仿宋_GB2312" w:hint="eastAsia"/>
                <w:color w:val="000000"/>
                <w:spacing w:val="-11"/>
                <w:sz w:val="20"/>
                <w:lang w:bidi="ar"/>
              </w:rPr>
              <w:t>分；省级二项以上，记</w:t>
            </w:r>
            <w:r>
              <w:rPr>
                <w:rFonts w:eastAsia="仿宋_GB2312"/>
                <w:color w:val="000000"/>
                <w:spacing w:val="-11"/>
                <w:sz w:val="20"/>
                <w:lang w:bidi="ar"/>
              </w:rPr>
              <w:t>50</w:t>
            </w:r>
            <w:r>
              <w:rPr>
                <w:rFonts w:eastAsia="仿宋_GB2312" w:hint="eastAsia"/>
                <w:color w:val="000000"/>
                <w:spacing w:val="-11"/>
                <w:sz w:val="20"/>
                <w:lang w:bidi="ar"/>
              </w:rPr>
              <w:t>分，一项记</w:t>
            </w:r>
            <w:r>
              <w:rPr>
                <w:rFonts w:eastAsia="仿宋_GB2312"/>
                <w:color w:val="000000"/>
                <w:spacing w:val="-11"/>
                <w:sz w:val="20"/>
                <w:lang w:bidi="ar"/>
              </w:rPr>
              <w:t>40</w:t>
            </w:r>
            <w:r>
              <w:rPr>
                <w:rFonts w:eastAsia="仿宋_GB2312" w:hint="eastAsia"/>
                <w:color w:val="000000"/>
                <w:spacing w:val="-11"/>
                <w:sz w:val="20"/>
                <w:lang w:bidi="ar"/>
              </w:rPr>
              <w:t>分；市级二项以上，记</w:t>
            </w:r>
            <w:r>
              <w:rPr>
                <w:rFonts w:eastAsia="仿宋_GB2312"/>
                <w:color w:val="000000"/>
                <w:spacing w:val="-11"/>
                <w:sz w:val="20"/>
                <w:lang w:bidi="ar"/>
              </w:rPr>
              <w:t>40</w:t>
            </w:r>
            <w:r>
              <w:rPr>
                <w:rFonts w:eastAsia="仿宋_GB2312" w:hint="eastAsia"/>
                <w:color w:val="000000"/>
                <w:spacing w:val="-11"/>
                <w:sz w:val="20"/>
                <w:lang w:bidi="ar"/>
              </w:rPr>
              <w:t>分，一项记</w:t>
            </w:r>
            <w:r>
              <w:rPr>
                <w:rFonts w:eastAsia="仿宋_GB2312"/>
                <w:color w:val="000000"/>
                <w:spacing w:val="-11"/>
                <w:sz w:val="20"/>
                <w:lang w:bidi="ar"/>
              </w:rPr>
              <w:t>30</w:t>
            </w:r>
            <w:r>
              <w:rPr>
                <w:rFonts w:eastAsia="仿宋_GB2312" w:hint="eastAsia"/>
                <w:color w:val="000000"/>
                <w:spacing w:val="-11"/>
                <w:sz w:val="20"/>
                <w:lang w:bidi="ar"/>
              </w:rPr>
              <w:t>分。</w:t>
            </w:r>
          </w:p>
          <w:p w14:paraId="7FD3B19A"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pacing w:val="-11"/>
                <w:sz w:val="20"/>
                <w:lang w:bidi="ar"/>
              </w:rPr>
              <w:t>③</w:t>
            </w:r>
            <w:r>
              <w:rPr>
                <w:rFonts w:eastAsia="仿宋_GB2312" w:hint="eastAsia"/>
                <w:color w:val="000000"/>
                <w:spacing w:val="-11"/>
                <w:sz w:val="20"/>
                <w:lang w:bidi="ar"/>
              </w:rPr>
              <w:t>近</w:t>
            </w:r>
            <w:r>
              <w:rPr>
                <w:rFonts w:eastAsia="仿宋_GB2312"/>
                <w:color w:val="000000"/>
                <w:spacing w:val="-11"/>
                <w:sz w:val="20"/>
                <w:lang w:bidi="ar"/>
              </w:rPr>
              <w:t>5</w:t>
            </w:r>
            <w:r>
              <w:rPr>
                <w:rFonts w:eastAsia="仿宋_GB2312" w:hint="eastAsia"/>
                <w:color w:val="000000"/>
                <w:spacing w:val="-11"/>
                <w:sz w:val="20"/>
                <w:lang w:bidi="ar"/>
              </w:rPr>
              <w:t>年内学校无违规办学的不良记录，记</w:t>
            </w:r>
            <w:r>
              <w:rPr>
                <w:rFonts w:eastAsia="仿宋_GB2312"/>
                <w:color w:val="000000"/>
                <w:spacing w:val="-11"/>
                <w:sz w:val="20"/>
                <w:lang w:bidi="ar"/>
              </w:rPr>
              <w:t>20</w:t>
            </w:r>
            <w:r>
              <w:rPr>
                <w:rFonts w:eastAsia="仿宋_GB2312" w:hint="eastAsia"/>
                <w:color w:val="000000"/>
                <w:spacing w:val="-11"/>
                <w:sz w:val="20"/>
                <w:lang w:bidi="ar"/>
              </w:rPr>
              <w:t>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775160EB"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获奖情况及各类媒体报道资料。</w:t>
            </w:r>
          </w:p>
          <w:p w14:paraId="080020DE"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各级各类荣誉证明材料（文件、证书、牌匾等）。</w:t>
            </w:r>
          </w:p>
          <w:p w14:paraId="07F9A41E"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近五年内无违规办学的不良记录的证明。</w:t>
            </w:r>
          </w:p>
        </w:tc>
        <w:tc>
          <w:tcPr>
            <w:tcW w:w="736" w:type="dxa"/>
            <w:tcBorders>
              <w:top w:val="single" w:sz="4" w:space="0" w:color="auto"/>
              <w:left w:val="single" w:sz="4" w:space="0" w:color="auto"/>
              <w:bottom w:val="single" w:sz="4" w:space="0" w:color="auto"/>
              <w:right w:val="single" w:sz="4" w:space="0" w:color="auto"/>
            </w:tcBorders>
            <w:vAlign w:val="center"/>
            <w:hideMark/>
          </w:tcPr>
          <w:p w14:paraId="0F19C09C"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69FECC81"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6EF854AA"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47D4FBDD"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673E3296" w14:textId="77777777" w:rsidTr="007E258E">
        <w:trPr>
          <w:trHeight w:val="1246"/>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467DBF5"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lastRenderedPageBreak/>
              <w:t>4</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F6E059F"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培训基础</w:t>
            </w:r>
          </w:p>
        </w:tc>
        <w:tc>
          <w:tcPr>
            <w:tcW w:w="3662" w:type="dxa"/>
            <w:tcBorders>
              <w:top w:val="single" w:sz="4" w:space="0" w:color="auto"/>
              <w:left w:val="single" w:sz="4" w:space="0" w:color="auto"/>
              <w:bottom w:val="single" w:sz="4" w:space="0" w:color="auto"/>
              <w:right w:val="single" w:sz="4" w:space="0" w:color="auto"/>
            </w:tcBorders>
            <w:vAlign w:val="center"/>
            <w:hideMark/>
          </w:tcPr>
          <w:p w14:paraId="0ADA6069"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学校有良好的职业教育业绩和基础，熟悉退役军人情况，愿意承担退役军人职业技能培训和就业创业工作。</w:t>
            </w:r>
          </w:p>
        </w:tc>
        <w:tc>
          <w:tcPr>
            <w:tcW w:w="4507" w:type="dxa"/>
            <w:tcBorders>
              <w:top w:val="single" w:sz="4" w:space="0" w:color="auto"/>
              <w:left w:val="single" w:sz="4" w:space="0" w:color="auto"/>
              <w:bottom w:val="single" w:sz="4" w:space="0" w:color="auto"/>
              <w:right w:val="single" w:sz="4" w:space="0" w:color="auto"/>
            </w:tcBorders>
            <w:vAlign w:val="center"/>
            <w:hideMark/>
          </w:tcPr>
          <w:p w14:paraId="76B13FBC"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学校有良好的职业教育业绩和基础，记</w:t>
            </w:r>
            <w:r>
              <w:rPr>
                <w:rFonts w:eastAsia="仿宋_GB2312"/>
                <w:color w:val="000000"/>
                <w:sz w:val="20"/>
                <w:lang w:bidi="ar"/>
              </w:rPr>
              <w:t>50</w:t>
            </w:r>
            <w:r>
              <w:rPr>
                <w:rFonts w:eastAsia="仿宋_GB2312" w:hint="eastAsia"/>
                <w:color w:val="000000"/>
                <w:sz w:val="20"/>
                <w:lang w:bidi="ar"/>
              </w:rPr>
              <w:t>分；没有业绩和基础的，不记分。</w:t>
            </w:r>
          </w:p>
          <w:p w14:paraId="08E6F3DB"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从事过职业技能培训和就业创业工作，记</w:t>
            </w:r>
            <w:r>
              <w:rPr>
                <w:rFonts w:eastAsia="仿宋_GB2312"/>
                <w:color w:val="000000"/>
                <w:sz w:val="20"/>
                <w:lang w:bidi="ar"/>
              </w:rPr>
              <w:t>50</w:t>
            </w:r>
            <w:r>
              <w:rPr>
                <w:rFonts w:eastAsia="仿宋_GB2312" w:hint="eastAsia"/>
                <w:color w:val="000000"/>
                <w:sz w:val="20"/>
                <w:lang w:bidi="ar"/>
              </w:rPr>
              <w:t>分；未从事过的，不记分。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1F25C30C"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pacing w:val="-11"/>
                <w:sz w:val="20"/>
                <w:lang w:bidi="ar"/>
              </w:rPr>
              <w:t>近五年内与拟设培训专业（职业、工种）有关的资料档案。</w:t>
            </w:r>
          </w:p>
          <w:p w14:paraId="06B85677"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近五年内职业技能培训和就业创业工作档案资料。</w:t>
            </w:r>
          </w:p>
        </w:tc>
        <w:tc>
          <w:tcPr>
            <w:tcW w:w="736" w:type="dxa"/>
            <w:tcBorders>
              <w:top w:val="single" w:sz="4" w:space="0" w:color="auto"/>
              <w:left w:val="single" w:sz="4" w:space="0" w:color="auto"/>
              <w:bottom w:val="single" w:sz="4" w:space="0" w:color="auto"/>
              <w:right w:val="single" w:sz="4" w:space="0" w:color="auto"/>
            </w:tcBorders>
            <w:vAlign w:val="center"/>
            <w:hideMark/>
          </w:tcPr>
          <w:p w14:paraId="68D9C20F"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04F6A773"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05828CC5"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7C5F188F"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48894FF7" w14:textId="77777777" w:rsidTr="007E258E">
        <w:trPr>
          <w:trHeight w:val="1556"/>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827A272"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5</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38FD638"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专业设置</w:t>
            </w:r>
          </w:p>
        </w:tc>
        <w:tc>
          <w:tcPr>
            <w:tcW w:w="3662" w:type="dxa"/>
            <w:tcBorders>
              <w:top w:val="single" w:sz="4" w:space="0" w:color="auto"/>
              <w:left w:val="single" w:sz="4" w:space="0" w:color="auto"/>
              <w:bottom w:val="single" w:sz="4" w:space="0" w:color="auto"/>
              <w:right w:val="single" w:sz="4" w:space="0" w:color="auto"/>
            </w:tcBorders>
            <w:vAlign w:val="center"/>
            <w:hideMark/>
          </w:tcPr>
          <w:p w14:paraId="4019DDE9"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学校立足当地产业发展实际，开发设置有</w:t>
            </w:r>
            <w:r>
              <w:rPr>
                <w:rFonts w:eastAsia="仿宋_GB2312"/>
                <w:color w:val="000000"/>
                <w:sz w:val="20"/>
                <w:lang w:bidi="ar"/>
              </w:rPr>
              <w:t>5</w:t>
            </w:r>
            <w:r>
              <w:rPr>
                <w:rFonts w:eastAsia="仿宋_GB2312" w:hint="eastAsia"/>
                <w:color w:val="000000"/>
                <w:sz w:val="20"/>
                <w:lang w:bidi="ar"/>
              </w:rPr>
              <w:t>个以上适合退役军人高质量就业的特色培训专业（职业、工种、项目，下同），并具有与培训专业、培训规模相适应的场地、设施设备等条件。</w:t>
            </w:r>
          </w:p>
        </w:tc>
        <w:tc>
          <w:tcPr>
            <w:tcW w:w="4507" w:type="dxa"/>
            <w:tcBorders>
              <w:top w:val="single" w:sz="4" w:space="0" w:color="auto"/>
              <w:left w:val="single" w:sz="4" w:space="0" w:color="auto"/>
              <w:bottom w:val="single" w:sz="4" w:space="0" w:color="auto"/>
              <w:right w:val="single" w:sz="4" w:space="0" w:color="auto"/>
            </w:tcBorders>
            <w:vAlign w:val="center"/>
            <w:hideMark/>
          </w:tcPr>
          <w:p w14:paraId="3B631CFF"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开发设置有</w:t>
            </w:r>
            <w:r>
              <w:rPr>
                <w:rFonts w:eastAsia="仿宋_GB2312"/>
                <w:color w:val="000000"/>
                <w:sz w:val="20"/>
                <w:lang w:bidi="ar"/>
              </w:rPr>
              <w:t>5</w:t>
            </w:r>
            <w:r>
              <w:rPr>
                <w:rFonts w:eastAsia="仿宋_GB2312" w:hint="eastAsia"/>
                <w:color w:val="000000"/>
                <w:sz w:val="20"/>
                <w:lang w:bidi="ar"/>
              </w:rPr>
              <w:t>个以上适合退役军人高质量就业的特色培训专业（职业、工种），记</w:t>
            </w:r>
            <w:r>
              <w:rPr>
                <w:rFonts w:eastAsia="仿宋_GB2312"/>
                <w:color w:val="000000"/>
                <w:sz w:val="20"/>
                <w:lang w:bidi="ar"/>
              </w:rPr>
              <w:t>50</w:t>
            </w:r>
            <w:r>
              <w:rPr>
                <w:rFonts w:eastAsia="仿宋_GB2312" w:hint="eastAsia"/>
                <w:color w:val="000000"/>
                <w:sz w:val="20"/>
                <w:lang w:bidi="ar"/>
              </w:rPr>
              <w:t>分；每少一个培训专业（职业、工种）扣</w:t>
            </w:r>
            <w:r>
              <w:rPr>
                <w:rFonts w:eastAsia="仿宋_GB2312"/>
                <w:color w:val="000000"/>
                <w:sz w:val="20"/>
                <w:lang w:bidi="ar"/>
              </w:rPr>
              <w:t>10</w:t>
            </w:r>
            <w:r>
              <w:rPr>
                <w:rFonts w:eastAsia="仿宋_GB2312" w:hint="eastAsia"/>
                <w:color w:val="000000"/>
                <w:sz w:val="20"/>
                <w:lang w:bidi="ar"/>
              </w:rPr>
              <w:t>分。</w:t>
            </w:r>
          </w:p>
          <w:p w14:paraId="645C24F2"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具有与培训专业、培训规模相适应的场地、设施设备等条件，记</w:t>
            </w:r>
            <w:r>
              <w:rPr>
                <w:rFonts w:eastAsia="仿宋_GB2312"/>
                <w:color w:val="000000"/>
                <w:sz w:val="20"/>
                <w:lang w:bidi="ar"/>
              </w:rPr>
              <w:t>30</w:t>
            </w:r>
            <w:r>
              <w:rPr>
                <w:rFonts w:eastAsia="仿宋_GB2312" w:hint="eastAsia"/>
                <w:color w:val="000000"/>
                <w:sz w:val="20"/>
                <w:lang w:bidi="ar"/>
              </w:rPr>
              <w:t>分，条件不完善，酌情扣分。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E024E9A"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拟设培训专业（职业、工种）的可行性分析报告。</w:t>
            </w:r>
          </w:p>
          <w:p w14:paraId="798E38FE"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各培训专业（职业、工种）的培训设备设施明细表；现场查看设备设施。</w:t>
            </w:r>
          </w:p>
        </w:tc>
        <w:tc>
          <w:tcPr>
            <w:tcW w:w="736" w:type="dxa"/>
            <w:tcBorders>
              <w:top w:val="single" w:sz="4" w:space="0" w:color="auto"/>
              <w:left w:val="single" w:sz="4" w:space="0" w:color="auto"/>
              <w:bottom w:val="single" w:sz="4" w:space="0" w:color="auto"/>
              <w:right w:val="single" w:sz="4" w:space="0" w:color="auto"/>
            </w:tcBorders>
            <w:vAlign w:val="center"/>
            <w:hideMark/>
          </w:tcPr>
          <w:p w14:paraId="602D5A50"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80</w:t>
            </w:r>
          </w:p>
        </w:tc>
        <w:tc>
          <w:tcPr>
            <w:tcW w:w="743" w:type="dxa"/>
            <w:tcBorders>
              <w:top w:val="single" w:sz="4" w:space="0" w:color="auto"/>
              <w:left w:val="single" w:sz="4" w:space="0" w:color="auto"/>
              <w:bottom w:val="single" w:sz="4" w:space="0" w:color="auto"/>
              <w:right w:val="single" w:sz="4" w:space="0" w:color="auto"/>
            </w:tcBorders>
            <w:vAlign w:val="center"/>
          </w:tcPr>
          <w:p w14:paraId="46EE9A96"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4AAD3912"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72733370"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78F3E640" w14:textId="77777777" w:rsidTr="007E258E">
        <w:trPr>
          <w:trHeight w:val="4535"/>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56CD8F5F"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6</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70204C8"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培训条件</w:t>
            </w:r>
          </w:p>
        </w:tc>
        <w:tc>
          <w:tcPr>
            <w:tcW w:w="3662" w:type="dxa"/>
            <w:tcBorders>
              <w:top w:val="single" w:sz="4" w:space="0" w:color="auto"/>
              <w:left w:val="single" w:sz="4" w:space="0" w:color="auto"/>
              <w:bottom w:val="single" w:sz="4" w:space="0" w:color="auto"/>
              <w:right w:val="single" w:sz="4" w:space="0" w:color="auto"/>
            </w:tcBorders>
            <w:vAlign w:val="center"/>
            <w:hideMark/>
          </w:tcPr>
          <w:p w14:paraId="137E3B42"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eastAsia="仿宋_GB2312" w:hint="eastAsia"/>
                <w:color w:val="000000"/>
                <w:sz w:val="20"/>
                <w:lang w:bidi="ar"/>
              </w:rPr>
              <w:t>有标准理论教室</w:t>
            </w:r>
            <w:r>
              <w:rPr>
                <w:rFonts w:eastAsia="仿宋_GB2312"/>
                <w:color w:val="000000"/>
                <w:sz w:val="20"/>
                <w:lang w:bidi="ar"/>
              </w:rPr>
              <w:t>5</w:t>
            </w:r>
            <w:r>
              <w:rPr>
                <w:rFonts w:eastAsia="仿宋_GB2312" w:hint="eastAsia"/>
                <w:color w:val="000000"/>
                <w:sz w:val="20"/>
                <w:lang w:bidi="ar"/>
              </w:rPr>
              <w:t>间以上，具备良好的照明、冷暖、通风条件，桌椅、讲台、多媒体、计算机教室等教学设备齐全。有满足培训专业需要的互联网线上教学平台，所训专业理论课程可依托线上平台完成。</w:t>
            </w:r>
          </w:p>
          <w:p w14:paraId="6CB41B34"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eastAsia="仿宋_GB2312" w:hint="eastAsia"/>
                <w:color w:val="000000"/>
                <w:sz w:val="20"/>
                <w:lang w:bidi="ar"/>
              </w:rPr>
              <w:t>每个培训专业具有独立的实训场所，符合环保、劳保、消防、卫生等行政许可要求及安全规定。实</w:t>
            </w:r>
            <w:proofErr w:type="gramStart"/>
            <w:r>
              <w:rPr>
                <w:rFonts w:eastAsia="仿宋_GB2312" w:hint="eastAsia"/>
                <w:color w:val="000000"/>
                <w:sz w:val="20"/>
                <w:lang w:bidi="ar"/>
              </w:rPr>
              <w:t>训设施</w:t>
            </w:r>
            <w:proofErr w:type="gramEnd"/>
            <w:r>
              <w:rPr>
                <w:rFonts w:eastAsia="仿宋_GB2312" w:hint="eastAsia"/>
                <w:color w:val="000000"/>
                <w:sz w:val="20"/>
                <w:lang w:bidi="ar"/>
              </w:rPr>
              <w:t>设备数量、先进性程度要与承训人数总量相适应，保证参训学员有充足的实训工位。</w:t>
            </w:r>
            <w:r>
              <w:rPr>
                <w:rFonts w:eastAsia="仿宋_GB2312"/>
                <w:color w:val="000000"/>
                <w:sz w:val="20"/>
                <w:lang w:bidi="ar"/>
              </w:rPr>
              <w:t xml:space="preserve"> </w:t>
            </w:r>
          </w:p>
          <w:p w14:paraId="54849DFD"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eastAsia="仿宋_GB2312" w:hint="eastAsia"/>
                <w:color w:val="000000"/>
                <w:sz w:val="20"/>
                <w:lang w:bidi="ar"/>
              </w:rPr>
              <w:t>招收住宿学员的，提供的食宿场所应符合环保、消防、卫生等行政许可要求及安全规定。</w:t>
            </w:r>
          </w:p>
        </w:tc>
        <w:tc>
          <w:tcPr>
            <w:tcW w:w="4507" w:type="dxa"/>
            <w:tcBorders>
              <w:top w:val="single" w:sz="4" w:space="0" w:color="auto"/>
              <w:left w:val="single" w:sz="4" w:space="0" w:color="auto"/>
              <w:bottom w:val="single" w:sz="4" w:space="0" w:color="auto"/>
              <w:right w:val="single" w:sz="4" w:space="0" w:color="auto"/>
            </w:tcBorders>
            <w:vAlign w:val="center"/>
            <w:hideMark/>
          </w:tcPr>
          <w:p w14:paraId="7EADD5BD"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有标准理论教室</w:t>
            </w:r>
            <w:r>
              <w:rPr>
                <w:rFonts w:eastAsia="仿宋_GB2312"/>
                <w:color w:val="000000"/>
                <w:sz w:val="20"/>
                <w:lang w:bidi="ar"/>
              </w:rPr>
              <w:t>5</w:t>
            </w:r>
            <w:r>
              <w:rPr>
                <w:rFonts w:eastAsia="仿宋_GB2312" w:hint="eastAsia"/>
                <w:color w:val="000000"/>
                <w:sz w:val="20"/>
                <w:lang w:bidi="ar"/>
              </w:rPr>
              <w:t>间以上，具备良好的照明、冷暖、通风条件，桌椅、讲台、多媒体、计算机教室等教学设备齐全，记</w:t>
            </w:r>
            <w:r>
              <w:rPr>
                <w:rFonts w:eastAsia="仿宋_GB2312"/>
                <w:color w:val="000000"/>
                <w:sz w:val="20"/>
                <w:lang w:bidi="ar"/>
              </w:rPr>
              <w:t>20</w:t>
            </w:r>
            <w:r>
              <w:rPr>
                <w:rFonts w:eastAsia="仿宋_GB2312" w:hint="eastAsia"/>
                <w:color w:val="000000"/>
                <w:sz w:val="20"/>
                <w:lang w:bidi="ar"/>
              </w:rPr>
              <w:t>分；每少一间教室，扣</w:t>
            </w:r>
            <w:r>
              <w:rPr>
                <w:rFonts w:eastAsia="仿宋_GB2312"/>
                <w:color w:val="000000"/>
                <w:sz w:val="20"/>
                <w:lang w:bidi="ar"/>
              </w:rPr>
              <w:t>5</w:t>
            </w:r>
            <w:r>
              <w:rPr>
                <w:rFonts w:eastAsia="仿宋_GB2312" w:hint="eastAsia"/>
                <w:color w:val="000000"/>
                <w:sz w:val="20"/>
                <w:lang w:bidi="ar"/>
              </w:rPr>
              <w:t>分；条件不完善的，酌情扣分。</w:t>
            </w:r>
          </w:p>
          <w:p w14:paraId="6DEDA3E6"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有满足培训专业需要的互联网线上教学平台，所训专业理论课程可依托线上平台完成，记</w:t>
            </w:r>
            <w:r>
              <w:rPr>
                <w:rFonts w:eastAsia="仿宋_GB2312"/>
                <w:color w:val="000000"/>
                <w:sz w:val="20"/>
                <w:lang w:bidi="ar"/>
              </w:rPr>
              <w:t>20</w:t>
            </w:r>
            <w:r>
              <w:rPr>
                <w:rFonts w:eastAsia="仿宋_GB2312" w:hint="eastAsia"/>
                <w:color w:val="000000"/>
                <w:sz w:val="20"/>
                <w:lang w:bidi="ar"/>
              </w:rPr>
              <w:t>分，不具备的，不记分。</w:t>
            </w:r>
          </w:p>
          <w:p w14:paraId="50B5B2A7"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③</w:t>
            </w:r>
            <w:r>
              <w:rPr>
                <w:rFonts w:eastAsia="仿宋_GB2312" w:hint="eastAsia"/>
                <w:color w:val="000000"/>
                <w:sz w:val="20"/>
                <w:lang w:bidi="ar"/>
              </w:rPr>
              <w:t>每个培训专业具有独立的实训场所，符合环保、劳保、消防、卫生等行政许可要求及安全规定，记</w:t>
            </w:r>
            <w:r>
              <w:rPr>
                <w:rFonts w:eastAsia="仿宋_GB2312"/>
                <w:color w:val="000000"/>
                <w:sz w:val="20"/>
                <w:lang w:bidi="ar"/>
              </w:rPr>
              <w:t>20</w:t>
            </w:r>
            <w:r>
              <w:rPr>
                <w:rFonts w:eastAsia="仿宋_GB2312" w:hint="eastAsia"/>
                <w:color w:val="000000"/>
                <w:sz w:val="20"/>
                <w:lang w:bidi="ar"/>
              </w:rPr>
              <w:t>分；条件不完善的，酌情扣分。</w:t>
            </w:r>
          </w:p>
          <w:p w14:paraId="6593937F"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④</w:t>
            </w:r>
            <w:r>
              <w:rPr>
                <w:rFonts w:eastAsia="仿宋_GB2312" w:hint="eastAsia"/>
                <w:color w:val="000000"/>
                <w:sz w:val="20"/>
                <w:lang w:bidi="ar"/>
              </w:rPr>
              <w:t>实</w:t>
            </w:r>
            <w:proofErr w:type="gramStart"/>
            <w:r>
              <w:rPr>
                <w:rFonts w:eastAsia="仿宋_GB2312" w:hint="eastAsia"/>
                <w:color w:val="000000"/>
                <w:sz w:val="20"/>
                <w:lang w:bidi="ar"/>
              </w:rPr>
              <w:t>训设施</w:t>
            </w:r>
            <w:proofErr w:type="gramEnd"/>
            <w:r>
              <w:rPr>
                <w:rFonts w:eastAsia="仿宋_GB2312" w:hint="eastAsia"/>
                <w:color w:val="000000"/>
                <w:sz w:val="20"/>
                <w:lang w:bidi="ar"/>
              </w:rPr>
              <w:t>设备数量、先进性程度要与承训人数总量相适应，保证参训学员有充足的实训工位，记</w:t>
            </w:r>
            <w:r>
              <w:rPr>
                <w:rFonts w:eastAsia="仿宋_GB2312"/>
                <w:color w:val="000000"/>
                <w:sz w:val="20"/>
                <w:lang w:bidi="ar"/>
              </w:rPr>
              <w:t>20</w:t>
            </w:r>
            <w:r>
              <w:rPr>
                <w:rFonts w:eastAsia="仿宋_GB2312" w:hint="eastAsia"/>
                <w:color w:val="000000"/>
                <w:sz w:val="20"/>
                <w:lang w:bidi="ar"/>
              </w:rPr>
              <w:t>分，数量不足、先进性程度不高、实训</w:t>
            </w:r>
            <w:proofErr w:type="gramStart"/>
            <w:r>
              <w:rPr>
                <w:rFonts w:eastAsia="仿宋_GB2312" w:hint="eastAsia"/>
                <w:color w:val="000000"/>
                <w:sz w:val="20"/>
                <w:lang w:bidi="ar"/>
              </w:rPr>
              <w:t>工位数</w:t>
            </w:r>
            <w:proofErr w:type="gramEnd"/>
            <w:r>
              <w:rPr>
                <w:rFonts w:eastAsia="仿宋_GB2312" w:hint="eastAsia"/>
                <w:color w:val="000000"/>
                <w:sz w:val="20"/>
                <w:lang w:bidi="ar"/>
              </w:rPr>
              <w:t>不足，酌情扣分。</w:t>
            </w:r>
          </w:p>
          <w:p w14:paraId="698E5F61"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⑤</w:t>
            </w:r>
            <w:r>
              <w:rPr>
                <w:rFonts w:eastAsia="仿宋_GB2312" w:hint="eastAsia"/>
                <w:color w:val="000000"/>
                <w:sz w:val="20"/>
                <w:lang w:bidi="ar"/>
              </w:rPr>
              <w:t>食宿条件符合规定，记</w:t>
            </w:r>
            <w:r>
              <w:rPr>
                <w:rFonts w:eastAsia="仿宋_GB2312"/>
                <w:color w:val="000000"/>
                <w:sz w:val="20"/>
                <w:lang w:bidi="ar"/>
              </w:rPr>
              <w:t>20</w:t>
            </w:r>
            <w:r>
              <w:rPr>
                <w:rFonts w:eastAsia="仿宋_GB2312" w:hint="eastAsia"/>
                <w:color w:val="000000"/>
                <w:sz w:val="20"/>
                <w:lang w:bidi="ar"/>
              </w:rPr>
              <w:t>分；条件不完善的，酌情扣分。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15EDE9D4"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教室平面布局图；教学设备明细表。</w:t>
            </w:r>
          </w:p>
          <w:p w14:paraId="63301878"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互联网教学平台。</w:t>
            </w:r>
          </w:p>
          <w:p w14:paraId="4727A51C" w14:textId="77777777" w:rsidR="007E258E" w:rsidRDefault="007E258E">
            <w:pPr>
              <w:overflowPunct w:val="0"/>
              <w:snapToGrid w:val="0"/>
              <w:spacing w:line="240" w:lineRule="auto"/>
              <w:ind w:firstLineChars="0" w:firstLine="0"/>
              <w:textAlignment w:val="top"/>
              <w:rPr>
                <w:rFonts w:eastAsia="仿宋_GB2312"/>
                <w:color w:val="000000"/>
                <w:spacing w:val="-6"/>
                <w:sz w:val="20"/>
                <w:lang w:bidi="ar"/>
              </w:rPr>
            </w:pPr>
            <w:r>
              <w:rPr>
                <w:rFonts w:ascii="宋体" w:hAnsi="宋体" w:cs="宋体" w:hint="eastAsia"/>
                <w:color w:val="000000"/>
                <w:sz w:val="20"/>
                <w:lang w:bidi="ar"/>
              </w:rPr>
              <w:t>③</w:t>
            </w:r>
            <w:r>
              <w:rPr>
                <w:rFonts w:eastAsia="仿宋_GB2312" w:hint="eastAsia"/>
                <w:color w:val="000000"/>
                <w:spacing w:val="-6"/>
                <w:sz w:val="20"/>
                <w:lang w:bidi="ar"/>
              </w:rPr>
              <w:t>各培训专业（职业、工种）实训场所平面图。</w:t>
            </w:r>
          </w:p>
          <w:p w14:paraId="56F60421"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④</w:t>
            </w:r>
            <w:r>
              <w:rPr>
                <w:rFonts w:eastAsia="仿宋_GB2312" w:hint="eastAsia"/>
                <w:color w:val="000000"/>
                <w:sz w:val="20"/>
                <w:lang w:bidi="ar"/>
              </w:rPr>
              <w:t>实</w:t>
            </w:r>
            <w:proofErr w:type="gramStart"/>
            <w:r>
              <w:rPr>
                <w:rFonts w:eastAsia="仿宋_GB2312" w:hint="eastAsia"/>
                <w:color w:val="000000"/>
                <w:sz w:val="20"/>
                <w:lang w:bidi="ar"/>
              </w:rPr>
              <w:t>训设备</w:t>
            </w:r>
            <w:proofErr w:type="gramEnd"/>
            <w:r>
              <w:rPr>
                <w:rFonts w:eastAsia="仿宋_GB2312" w:hint="eastAsia"/>
                <w:color w:val="000000"/>
                <w:sz w:val="20"/>
                <w:lang w:bidi="ar"/>
              </w:rPr>
              <w:t>设施清单（应注明数量、先进性、价值等内容）；现场查看实训工位情况。</w:t>
            </w:r>
          </w:p>
          <w:p w14:paraId="3709417A"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⑤</w:t>
            </w:r>
            <w:r>
              <w:rPr>
                <w:rFonts w:eastAsia="仿宋_GB2312" w:hint="eastAsia"/>
                <w:color w:val="000000"/>
                <w:sz w:val="20"/>
                <w:lang w:bidi="ar"/>
              </w:rPr>
              <w:t>有关食宿的相关制度及必备的行政许可证明；现场查看食宿条件。</w:t>
            </w:r>
          </w:p>
        </w:tc>
        <w:tc>
          <w:tcPr>
            <w:tcW w:w="736" w:type="dxa"/>
            <w:tcBorders>
              <w:top w:val="single" w:sz="4" w:space="0" w:color="auto"/>
              <w:left w:val="single" w:sz="4" w:space="0" w:color="auto"/>
              <w:bottom w:val="single" w:sz="4" w:space="0" w:color="auto"/>
              <w:right w:val="single" w:sz="4" w:space="0" w:color="auto"/>
            </w:tcBorders>
            <w:vAlign w:val="center"/>
            <w:hideMark/>
          </w:tcPr>
          <w:p w14:paraId="7921B6D7"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1D7047ED"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7783FF46"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DE518C4"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6AEDCDC2" w14:textId="77777777" w:rsidTr="007E258E">
        <w:trPr>
          <w:trHeight w:val="2016"/>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FD5174B"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lastRenderedPageBreak/>
              <w:t>7</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CEB5D67"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财务管理</w:t>
            </w:r>
          </w:p>
        </w:tc>
        <w:tc>
          <w:tcPr>
            <w:tcW w:w="3662" w:type="dxa"/>
            <w:tcBorders>
              <w:top w:val="single" w:sz="4" w:space="0" w:color="auto"/>
              <w:left w:val="single" w:sz="4" w:space="0" w:color="auto"/>
              <w:bottom w:val="single" w:sz="4" w:space="0" w:color="auto"/>
              <w:right w:val="single" w:sz="4" w:space="0" w:color="auto"/>
            </w:tcBorders>
            <w:vAlign w:val="center"/>
            <w:hideMark/>
          </w:tcPr>
          <w:p w14:paraId="1C6B2B5C"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学校应有稳定、可靠的经费来源，并承诺对培训专业在财力、物力、人力等方面给予支持。按照规定执行学校财务管理制度，经费使用合法合</w:t>
            </w:r>
            <w:proofErr w:type="gramStart"/>
            <w:r>
              <w:rPr>
                <w:rFonts w:eastAsia="仿宋_GB2312" w:hint="eastAsia"/>
                <w:color w:val="000000"/>
                <w:sz w:val="20"/>
                <w:lang w:bidi="ar"/>
              </w:rPr>
              <w:t>规</w:t>
            </w:r>
            <w:proofErr w:type="gramEnd"/>
            <w:r>
              <w:rPr>
                <w:rFonts w:eastAsia="仿宋_GB2312" w:hint="eastAsia"/>
                <w:color w:val="000000"/>
                <w:sz w:val="20"/>
                <w:lang w:bidi="ar"/>
              </w:rPr>
              <w:t>，账目清楚。</w:t>
            </w:r>
          </w:p>
        </w:tc>
        <w:tc>
          <w:tcPr>
            <w:tcW w:w="4507" w:type="dxa"/>
            <w:tcBorders>
              <w:top w:val="single" w:sz="4" w:space="0" w:color="auto"/>
              <w:left w:val="single" w:sz="4" w:space="0" w:color="auto"/>
              <w:bottom w:val="single" w:sz="4" w:space="0" w:color="auto"/>
              <w:right w:val="single" w:sz="4" w:space="0" w:color="auto"/>
            </w:tcBorders>
            <w:vAlign w:val="center"/>
            <w:hideMark/>
          </w:tcPr>
          <w:p w14:paraId="566B3479" w14:textId="77777777" w:rsidR="007E258E" w:rsidRDefault="007E258E">
            <w:pPr>
              <w:overflowPunct w:val="0"/>
              <w:snapToGrid w:val="0"/>
              <w:spacing w:line="240" w:lineRule="auto"/>
              <w:ind w:firstLineChars="0" w:firstLine="0"/>
              <w:textAlignment w:val="top"/>
              <w:rPr>
                <w:rFonts w:eastAsia="仿宋_GB2312" w:hint="eastAsia"/>
                <w:color w:val="000000"/>
                <w:sz w:val="20"/>
              </w:rPr>
            </w:pPr>
            <w:r>
              <w:rPr>
                <w:rFonts w:ascii="宋体" w:hAnsi="宋体" w:cs="宋体" w:hint="eastAsia"/>
                <w:color w:val="000000"/>
                <w:sz w:val="20"/>
              </w:rPr>
              <w:t>①</w:t>
            </w:r>
            <w:r>
              <w:rPr>
                <w:rFonts w:eastAsia="仿宋_GB2312" w:hint="eastAsia"/>
                <w:color w:val="000000"/>
                <w:sz w:val="20"/>
              </w:rPr>
              <w:t>学校应有稳定、可靠的经费来源，并承诺对培训专业在财力、物力、人力等方面给予支持，记</w:t>
            </w:r>
            <w:r>
              <w:rPr>
                <w:rFonts w:eastAsia="仿宋_GB2312"/>
                <w:color w:val="000000"/>
                <w:sz w:val="20"/>
              </w:rPr>
              <w:t>50</w:t>
            </w:r>
            <w:r>
              <w:rPr>
                <w:rFonts w:eastAsia="仿宋_GB2312" w:hint="eastAsia"/>
                <w:color w:val="000000"/>
                <w:sz w:val="20"/>
              </w:rPr>
              <w:t>分；未提供经费来源证明及未承诺给予支持的，不记分。</w:t>
            </w:r>
          </w:p>
          <w:p w14:paraId="69C8EDCE"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sz w:val="40"/>
                <w:szCs w:val="40"/>
              </w:rPr>
            </w:pPr>
            <w:r>
              <w:rPr>
                <w:rFonts w:ascii="宋体" w:hAnsi="宋体" w:cs="宋体" w:hint="eastAsia"/>
                <w:color w:val="000000"/>
                <w:sz w:val="20"/>
              </w:rPr>
              <w:t>②</w:t>
            </w:r>
            <w:r>
              <w:rPr>
                <w:rFonts w:eastAsia="仿宋_GB2312" w:hint="eastAsia"/>
                <w:color w:val="000000"/>
                <w:sz w:val="20"/>
              </w:rPr>
              <w:t>按照规定执行学校财务管理制度，经费使用合法合</w:t>
            </w:r>
            <w:proofErr w:type="gramStart"/>
            <w:r>
              <w:rPr>
                <w:rFonts w:eastAsia="仿宋_GB2312" w:hint="eastAsia"/>
                <w:color w:val="000000"/>
                <w:sz w:val="20"/>
              </w:rPr>
              <w:t>规</w:t>
            </w:r>
            <w:proofErr w:type="gramEnd"/>
            <w:r>
              <w:rPr>
                <w:rFonts w:eastAsia="仿宋_GB2312" w:hint="eastAsia"/>
                <w:color w:val="000000"/>
                <w:sz w:val="20"/>
              </w:rPr>
              <w:t>，账目清楚，记</w:t>
            </w:r>
            <w:r>
              <w:rPr>
                <w:rFonts w:eastAsia="仿宋_GB2312"/>
                <w:color w:val="000000"/>
                <w:sz w:val="20"/>
              </w:rPr>
              <w:t>50</w:t>
            </w:r>
            <w:r>
              <w:rPr>
                <w:rFonts w:eastAsia="仿宋_GB2312" w:hint="eastAsia"/>
                <w:color w:val="000000"/>
                <w:sz w:val="20"/>
              </w:rPr>
              <w:t>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C57EE99"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学校经费来源证明，近三年经费预算、批复文件。</w:t>
            </w:r>
          </w:p>
          <w:p w14:paraId="3469399A"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近五年内与拟设培训专业（职业、工种）相关培训的资金使用凭证等资料。</w:t>
            </w:r>
          </w:p>
        </w:tc>
        <w:tc>
          <w:tcPr>
            <w:tcW w:w="736" w:type="dxa"/>
            <w:tcBorders>
              <w:top w:val="single" w:sz="4" w:space="0" w:color="auto"/>
              <w:left w:val="single" w:sz="4" w:space="0" w:color="auto"/>
              <w:bottom w:val="single" w:sz="4" w:space="0" w:color="auto"/>
              <w:right w:val="single" w:sz="4" w:space="0" w:color="auto"/>
            </w:tcBorders>
            <w:vAlign w:val="center"/>
            <w:hideMark/>
          </w:tcPr>
          <w:p w14:paraId="43D39080"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265B6A40"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C07D45F"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736B000C"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1F86BC82" w14:textId="77777777" w:rsidTr="007E258E">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3FFB7FFE"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8</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E69F822"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项目管理</w:t>
            </w:r>
          </w:p>
        </w:tc>
        <w:tc>
          <w:tcPr>
            <w:tcW w:w="3662" w:type="dxa"/>
            <w:tcBorders>
              <w:top w:val="single" w:sz="4" w:space="0" w:color="auto"/>
              <w:left w:val="single" w:sz="4" w:space="0" w:color="auto"/>
              <w:bottom w:val="single" w:sz="4" w:space="0" w:color="auto"/>
              <w:right w:val="single" w:sz="4" w:space="0" w:color="auto"/>
            </w:tcBorders>
            <w:vAlign w:val="center"/>
            <w:hideMark/>
          </w:tcPr>
          <w:p w14:paraId="3261076B" w14:textId="77777777" w:rsidR="007E258E" w:rsidRDefault="007E258E">
            <w:pPr>
              <w:overflowPunct w:val="0"/>
              <w:snapToGrid w:val="0"/>
              <w:spacing w:line="240" w:lineRule="auto"/>
              <w:ind w:firstLineChars="0" w:firstLine="0"/>
              <w:textAlignment w:val="top"/>
              <w:rPr>
                <w:rFonts w:eastAsia="仿宋_GB2312" w:hint="eastAsia"/>
                <w:color w:val="000000"/>
                <w:spacing w:val="-11"/>
                <w:sz w:val="20"/>
                <w:lang w:bidi="ar"/>
              </w:rPr>
            </w:pPr>
            <w:r>
              <w:rPr>
                <w:rFonts w:eastAsia="仿宋_GB2312" w:hint="eastAsia"/>
                <w:color w:val="000000"/>
                <w:spacing w:val="-11"/>
                <w:sz w:val="20"/>
                <w:lang w:bidi="ar"/>
              </w:rPr>
              <w:t>培训项目负责人应具备较高职业道德和专业素质，具有大专以上文化程度及副高以上专业技术职务任职资格或二级及以上国家职业资格，有</w:t>
            </w:r>
            <w:r>
              <w:rPr>
                <w:rFonts w:eastAsia="仿宋_GB2312"/>
                <w:color w:val="000000"/>
                <w:spacing w:val="-11"/>
                <w:sz w:val="20"/>
                <w:lang w:bidi="ar"/>
              </w:rPr>
              <w:t>5</w:t>
            </w:r>
            <w:r>
              <w:rPr>
                <w:rFonts w:eastAsia="仿宋_GB2312" w:hint="eastAsia"/>
                <w:color w:val="000000"/>
                <w:spacing w:val="-11"/>
                <w:sz w:val="20"/>
                <w:lang w:bidi="ar"/>
              </w:rPr>
              <w:t>年以上职业教育或职业培训工作经历，熟悉技能人才培养和退役军人职业技能培训政策。</w:t>
            </w:r>
          </w:p>
          <w:p w14:paraId="4F667042"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eastAsia="仿宋_GB2312" w:hint="eastAsia"/>
                <w:color w:val="000000"/>
                <w:sz w:val="20"/>
                <w:lang w:bidi="ar"/>
              </w:rPr>
              <w:t>培训专业配备相应数量的专职管理人员。专职管理人员应具有大专以上文化程度及中级以上专业技术职称或三级以上国家职业资格，有</w:t>
            </w:r>
            <w:r>
              <w:rPr>
                <w:rFonts w:eastAsia="仿宋_GB2312"/>
                <w:color w:val="000000"/>
                <w:sz w:val="20"/>
                <w:lang w:bidi="ar"/>
              </w:rPr>
              <w:t>3</w:t>
            </w:r>
            <w:r>
              <w:rPr>
                <w:rFonts w:eastAsia="仿宋_GB2312" w:hint="eastAsia"/>
                <w:color w:val="000000"/>
                <w:sz w:val="20"/>
                <w:lang w:bidi="ar"/>
              </w:rPr>
              <w:t>年以上职业教育或职业培训工作经历，具有丰富的教学管理经验。</w:t>
            </w:r>
          </w:p>
          <w:p w14:paraId="27ED6C65"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eastAsia="仿宋_GB2312" w:hint="eastAsia"/>
                <w:color w:val="000000"/>
                <w:sz w:val="20"/>
                <w:lang w:bidi="ar"/>
              </w:rPr>
              <w:t>管理人员中还应配备优秀退役军人</w:t>
            </w:r>
            <w:r>
              <w:rPr>
                <w:rFonts w:eastAsia="仿宋_GB2312"/>
                <w:color w:val="000000"/>
                <w:sz w:val="20"/>
                <w:lang w:bidi="ar"/>
              </w:rPr>
              <w:t>“</w:t>
            </w:r>
            <w:r>
              <w:rPr>
                <w:rFonts w:eastAsia="仿宋_GB2312" w:hint="eastAsia"/>
                <w:color w:val="000000"/>
                <w:sz w:val="20"/>
                <w:lang w:bidi="ar"/>
              </w:rPr>
              <w:t>老班长</w:t>
            </w:r>
            <w:r>
              <w:rPr>
                <w:rFonts w:eastAsia="仿宋_GB2312"/>
                <w:color w:val="000000"/>
                <w:sz w:val="20"/>
                <w:lang w:bidi="ar"/>
              </w:rPr>
              <w:t>”</w:t>
            </w:r>
            <w:r>
              <w:rPr>
                <w:rFonts w:eastAsia="仿宋_GB2312" w:hint="eastAsia"/>
                <w:color w:val="000000"/>
                <w:sz w:val="20"/>
                <w:lang w:bidi="ar"/>
              </w:rPr>
              <w:t>担任专职班主任，从事</w:t>
            </w:r>
            <w:proofErr w:type="gramStart"/>
            <w:r>
              <w:rPr>
                <w:rFonts w:eastAsia="仿宋_GB2312" w:hint="eastAsia"/>
                <w:color w:val="000000"/>
                <w:sz w:val="20"/>
                <w:lang w:bidi="ar"/>
              </w:rPr>
              <w:t>学员思政教育</w:t>
            </w:r>
            <w:proofErr w:type="gramEnd"/>
            <w:r>
              <w:rPr>
                <w:rFonts w:eastAsia="仿宋_GB2312" w:hint="eastAsia"/>
                <w:color w:val="000000"/>
                <w:sz w:val="20"/>
                <w:lang w:bidi="ar"/>
              </w:rPr>
              <w:t>、心理疏导和经验分享。</w:t>
            </w:r>
          </w:p>
        </w:tc>
        <w:tc>
          <w:tcPr>
            <w:tcW w:w="4507" w:type="dxa"/>
            <w:tcBorders>
              <w:top w:val="single" w:sz="4" w:space="0" w:color="auto"/>
              <w:left w:val="single" w:sz="4" w:space="0" w:color="auto"/>
              <w:bottom w:val="single" w:sz="4" w:space="0" w:color="auto"/>
              <w:right w:val="single" w:sz="4" w:space="0" w:color="auto"/>
            </w:tcBorders>
            <w:vAlign w:val="center"/>
            <w:hideMark/>
          </w:tcPr>
          <w:p w14:paraId="5A641F0E"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培训项目负责人应具备较高职业道德和专业素质，具有大专以上文化程度及副高以上专业技术职务任职资格或二级及以上国家职业资格，记</w:t>
            </w:r>
            <w:r>
              <w:rPr>
                <w:rFonts w:eastAsia="仿宋_GB2312"/>
                <w:color w:val="000000"/>
                <w:sz w:val="20"/>
                <w:lang w:bidi="ar"/>
              </w:rPr>
              <w:t>20</w:t>
            </w:r>
            <w:r>
              <w:rPr>
                <w:rFonts w:eastAsia="仿宋_GB2312" w:hint="eastAsia"/>
                <w:color w:val="000000"/>
                <w:sz w:val="20"/>
                <w:lang w:bidi="ar"/>
              </w:rPr>
              <w:t>分。</w:t>
            </w:r>
          </w:p>
          <w:p w14:paraId="4E08370C"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有</w:t>
            </w:r>
            <w:r>
              <w:rPr>
                <w:rFonts w:eastAsia="仿宋_GB2312"/>
                <w:color w:val="000000"/>
                <w:sz w:val="20"/>
                <w:lang w:bidi="ar"/>
              </w:rPr>
              <w:t>5</w:t>
            </w:r>
            <w:r>
              <w:rPr>
                <w:rFonts w:eastAsia="仿宋_GB2312" w:hint="eastAsia"/>
                <w:color w:val="000000"/>
                <w:sz w:val="20"/>
                <w:lang w:bidi="ar"/>
              </w:rPr>
              <w:t>年以上职业教育或职业培训工作经历，熟悉技能人才培养和退役军人职业技能培训政策，记</w:t>
            </w:r>
            <w:r>
              <w:rPr>
                <w:rFonts w:eastAsia="仿宋_GB2312"/>
                <w:color w:val="000000"/>
                <w:sz w:val="20"/>
                <w:lang w:bidi="ar"/>
              </w:rPr>
              <w:t>20</w:t>
            </w:r>
            <w:r>
              <w:rPr>
                <w:rFonts w:eastAsia="仿宋_GB2312" w:hint="eastAsia"/>
                <w:color w:val="000000"/>
                <w:sz w:val="20"/>
                <w:lang w:bidi="ar"/>
              </w:rPr>
              <w:t>分。</w:t>
            </w:r>
          </w:p>
          <w:p w14:paraId="2C34B4D5"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③</w:t>
            </w:r>
            <w:r>
              <w:rPr>
                <w:rFonts w:eastAsia="仿宋_GB2312" w:hint="eastAsia"/>
                <w:color w:val="000000"/>
                <w:sz w:val="20"/>
                <w:lang w:bidi="ar"/>
              </w:rPr>
              <w:t>专职管理人员应具有大专以上文化程度及中级以上专业技术职称或三级以上国家职业资格，有</w:t>
            </w:r>
            <w:r>
              <w:rPr>
                <w:rFonts w:eastAsia="仿宋_GB2312"/>
                <w:color w:val="000000"/>
                <w:sz w:val="20"/>
                <w:lang w:bidi="ar"/>
              </w:rPr>
              <w:t>3</w:t>
            </w:r>
            <w:r>
              <w:rPr>
                <w:rFonts w:eastAsia="仿宋_GB2312" w:hint="eastAsia"/>
                <w:color w:val="000000"/>
                <w:sz w:val="20"/>
                <w:lang w:bidi="ar"/>
              </w:rPr>
              <w:t>年以上职业教育或职业培训工作经历，具有丰富的教学管理经验，记</w:t>
            </w:r>
            <w:r>
              <w:rPr>
                <w:rFonts w:eastAsia="仿宋_GB2312"/>
                <w:color w:val="000000"/>
                <w:sz w:val="20"/>
                <w:lang w:bidi="ar"/>
              </w:rPr>
              <w:t>20</w:t>
            </w:r>
            <w:r>
              <w:rPr>
                <w:rFonts w:eastAsia="仿宋_GB2312" w:hint="eastAsia"/>
                <w:color w:val="000000"/>
                <w:sz w:val="20"/>
                <w:lang w:bidi="ar"/>
              </w:rPr>
              <w:t>分。</w:t>
            </w:r>
          </w:p>
          <w:p w14:paraId="7D0A1150"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④</w:t>
            </w:r>
            <w:r>
              <w:rPr>
                <w:rFonts w:eastAsia="仿宋_GB2312" w:hint="eastAsia"/>
                <w:color w:val="000000"/>
                <w:sz w:val="20"/>
                <w:lang w:bidi="ar"/>
              </w:rPr>
              <w:t>管理人员中还应配备优秀退役军人</w:t>
            </w:r>
            <w:r>
              <w:rPr>
                <w:rFonts w:eastAsia="仿宋_GB2312"/>
                <w:color w:val="000000"/>
                <w:sz w:val="20"/>
                <w:lang w:bidi="ar"/>
              </w:rPr>
              <w:t>“</w:t>
            </w:r>
            <w:r>
              <w:rPr>
                <w:rFonts w:eastAsia="仿宋_GB2312" w:hint="eastAsia"/>
                <w:color w:val="000000"/>
                <w:sz w:val="20"/>
                <w:lang w:bidi="ar"/>
              </w:rPr>
              <w:t>老班长</w:t>
            </w:r>
            <w:r>
              <w:rPr>
                <w:rFonts w:eastAsia="仿宋_GB2312"/>
                <w:color w:val="000000"/>
                <w:sz w:val="20"/>
                <w:lang w:bidi="ar"/>
              </w:rPr>
              <w:t>”</w:t>
            </w:r>
            <w:r>
              <w:rPr>
                <w:rFonts w:eastAsia="仿宋_GB2312" w:hint="eastAsia"/>
                <w:color w:val="000000"/>
                <w:sz w:val="20"/>
                <w:lang w:bidi="ar"/>
              </w:rPr>
              <w:t>担任专职班主任，记</w:t>
            </w:r>
            <w:r>
              <w:rPr>
                <w:rFonts w:eastAsia="仿宋_GB2312"/>
                <w:color w:val="000000"/>
                <w:sz w:val="20"/>
                <w:lang w:bidi="ar"/>
              </w:rPr>
              <w:t>20</w:t>
            </w:r>
            <w:r>
              <w:rPr>
                <w:rFonts w:eastAsia="仿宋_GB2312" w:hint="eastAsia"/>
                <w:color w:val="000000"/>
                <w:sz w:val="20"/>
                <w:lang w:bidi="ar"/>
              </w:rPr>
              <w:t>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06472446"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学历、职称、职业资格证书等电子版原件照片及纸质复印件。</w:t>
            </w:r>
          </w:p>
          <w:p w14:paraId="72474ECB"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color w:val="000000"/>
                <w:sz w:val="20"/>
                <w:lang w:bidi="ar"/>
              </w:rPr>
              <w:t>5</w:t>
            </w:r>
            <w:r>
              <w:rPr>
                <w:rFonts w:eastAsia="仿宋_GB2312" w:hint="eastAsia"/>
                <w:color w:val="000000"/>
                <w:sz w:val="20"/>
                <w:lang w:bidi="ar"/>
              </w:rPr>
              <w:t>年以上职业教育或职业培训工作经历证明。</w:t>
            </w:r>
          </w:p>
          <w:p w14:paraId="34A6B8E2"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③</w:t>
            </w:r>
            <w:r>
              <w:rPr>
                <w:rFonts w:eastAsia="仿宋_GB2312" w:hint="eastAsia"/>
                <w:color w:val="000000"/>
                <w:sz w:val="20"/>
                <w:lang w:bidi="ar"/>
              </w:rPr>
              <w:t>专职管理人员汇总表；专职管理人员学历、职称、职业资格证书等电子版原件照片及纸质复印件；</w:t>
            </w:r>
            <w:r>
              <w:rPr>
                <w:rFonts w:eastAsia="仿宋_GB2312"/>
                <w:color w:val="000000"/>
                <w:sz w:val="20"/>
                <w:lang w:bidi="ar"/>
              </w:rPr>
              <w:t>3</w:t>
            </w:r>
            <w:r>
              <w:rPr>
                <w:rFonts w:eastAsia="仿宋_GB2312" w:hint="eastAsia"/>
                <w:color w:val="000000"/>
                <w:sz w:val="20"/>
                <w:lang w:bidi="ar"/>
              </w:rPr>
              <w:t>年以上职业教育或职业培训工作经历证明资料。</w:t>
            </w:r>
          </w:p>
          <w:p w14:paraId="7B0F88BF"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④</w:t>
            </w:r>
            <w:r>
              <w:rPr>
                <w:rFonts w:eastAsia="仿宋_GB2312" w:hint="eastAsia"/>
                <w:color w:val="000000"/>
                <w:sz w:val="20"/>
                <w:lang w:bidi="ar"/>
              </w:rPr>
              <w:t>专职班主任退役军人证明资料。</w:t>
            </w:r>
          </w:p>
        </w:tc>
        <w:tc>
          <w:tcPr>
            <w:tcW w:w="736" w:type="dxa"/>
            <w:tcBorders>
              <w:top w:val="single" w:sz="4" w:space="0" w:color="auto"/>
              <w:left w:val="single" w:sz="4" w:space="0" w:color="auto"/>
              <w:bottom w:val="single" w:sz="4" w:space="0" w:color="auto"/>
              <w:right w:val="single" w:sz="4" w:space="0" w:color="auto"/>
            </w:tcBorders>
            <w:vAlign w:val="center"/>
            <w:hideMark/>
          </w:tcPr>
          <w:p w14:paraId="1DFDEEA4"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80</w:t>
            </w:r>
          </w:p>
        </w:tc>
        <w:tc>
          <w:tcPr>
            <w:tcW w:w="743" w:type="dxa"/>
            <w:tcBorders>
              <w:top w:val="single" w:sz="4" w:space="0" w:color="auto"/>
              <w:left w:val="single" w:sz="4" w:space="0" w:color="auto"/>
              <w:bottom w:val="single" w:sz="4" w:space="0" w:color="auto"/>
              <w:right w:val="single" w:sz="4" w:space="0" w:color="auto"/>
            </w:tcBorders>
            <w:vAlign w:val="center"/>
          </w:tcPr>
          <w:p w14:paraId="31B8C8BE"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8F9FF96"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49CED9CF"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7FDB9134" w14:textId="77777777" w:rsidTr="007E258E">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0EFA86B2"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9</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C0E085F"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师资队伍</w:t>
            </w:r>
          </w:p>
        </w:tc>
        <w:tc>
          <w:tcPr>
            <w:tcW w:w="3662" w:type="dxa"/>
            <w:tcBorders>
              <w:top w:val="single" w:sz="4" w:space="0" w:color="auto"/>
              <w:left w:val="single" w:sz="4" w:space="0" w:color="auto"/>
              <w:bottom w:val="single" w:sz="4" w:space="0" w:color="auto"/>
              <w:right w:val="single" w:sz="4" w:space="0" w:color="auto"/>
            </w:tcBorders>
            <w:vAlign w:val="center"/>
            <w:hideMark/>
          </w:tcPr>
          <w:p w14:paraId="0163F6B6"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具备与培训规模相适应、结构合理的专职教师队伍。每个培训专业至少配备</w:t>
            </w:r>
            <w:r>
              <w:rPr>
                <w:rFonts w:eastAsia="仿宋_GB2312"/>
                <w:color w:val="000000"/>
                <w:sz w:val="20"/>
                <w:lang w:bidi="ar"/>
              </w:rPr>
              <w:t>2</w:t>
            </w:r>
            <w:r>
              <w:rPr>
                <w:rFonts w:eastAsia="仿宋_GB2312" w:hint="eastAsia"/>
                <w:color w:val="000000"/>
                <w:sz w:val="20"/>
                <w:lang w:bidi="ar"/>
              </w:rPr>
              <w:t>名以上理论课教师和</w:t>
            </w:r>
            <w:r>
              <w:rPr>
                <w:rFonts w:eastAsia="仿宋_GB2312"/>
                <w:color w:val="000000"/>
                <w:sz w:val="20"/>
                <w:lang w:bidi="ar"/>
              </w:rPr>
              <w:t>4</w:t>
            </w:r>
            <w:r>
              <w:rPr>
                <w:rFonts w:eastAsia="仿宋_GB2312" w:hint="eastAsia"/>
                <w:color w:val="000000"/>
                <w:sz w:val="20"/>
                <w:lang w:bidi="ar"/>
              </w:rPr>
              <w:t>名</w:t>
            </w:r>
            <w:proofErr w:type="gramStart"/>
            <w:r>
              <w:rPr>
                <w:rFonts w:eastAsia="仿宋_GB2312" w:hint="eastAsia"/>
                <w:color w:val="000000"/>
                <w:sz w:val="20"/>
                <w:lang w:bidi="ar"/>
              </w:rPr>
              <w:t>以上实训指导</w:t>
            </w:r>
            <w:proofErr w:type="gramEnd"/>
            <w:r>
              <w:rPr>
                <w:rFonts w:eastAsia="仿宋_GB2312" w:hint="eastAsia"/>
                <w:color w:val="000000"/>
                <w:sz w:val="20"/>
                <w:lang w:bidi="ar"/>
              </w:rPr>
              <w:t>教师，具有与其教学岗位相应的教师资格证书。实</w:t>
            </w:r>
            <w:proofErr w:type="gramStart"/>
            <w:r>
              <w:rPr>
                <w:rFonts w:eastAsia="仿宋_GB2312" w:hint="eastAsia"/>
                <w:color w:val="000000"/>
                <w:sz w:val="20"/>
                <w:lang w:bidi="ar"/>
              </w:rPr>
              <w:t>训指导</w:t>
            </w:r>
            <w:proofErr w:type="gramEnd"/>
            <w:r>
              <w:rPr>
                <w:rFonts w:eastAsia="仿宋_GB2312" w:hint="eastAsia"/>
                <w:color w:val="000000"/>
                <w:sz w:val="20"/>
                <w:lang w:bidi="ar"/>
              </w:rPr>
              <w:t>教师应具有二级及以上职业资格等级或高级以上生产实习指导教师专业技术职务，具有丰富的职业技能竞赛经验。教师有规范的劳动合同或聘用合同，档案齐全、规范。</w:t>
            </w:r>
          </w:p>
        </w:tc>
        <w:tc>
          <w:tcPr>
            <w:tcW w:w="4507" w:type="dxa"/>
            <w:tcBorders>
              <w:top w:val="single" w:sz="4" w:space="0" w:color="auto"/>
              <w:left w:val="single" w:sz="4" w:space="0" w:color="auto"/>
              <w:bottom w:val="single" w:sz="4" w:space="0" w:color="auto"/>
              <w:right w:val="single" w:sz="4" w:space="0" w:color="auto"/>
            </w:tcBorders>
            <w:vAlign w:val="center"/>
            <w:hideMark/>
          </w:tcPr>
          <w:p w14:paraId="72FC618E"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每个培训专业至少配备</w:t>
            </w:r>
            <w:r>
              <w:rPr>
                <w:rFonts w:eastAsia="仿宋_GB2312"/>
                <w:color w:val="000000"/>
                <w:sz w:val="20"/>
                <w:lang w:bidi="ar"/>
              </w:rPr>
              <w:t>2</w:t>
            </w:r>
            <w:r>
              <w:rPr>
                <w:rFonts w:eastAsia="仿宋_GB2312" w:hint="eastAsia"/>
                <w:color w:val="000000"/>
                <w:sz w:val="20"/>
                <w:lang w:bidi="ar"/>
              </w:rPr>
              <w:t>名以上理论课教师和</w:t>
            </w:r>
            <w:r>
              <w:rPr>
                <w:rFonts w:eastAsia="仿宋_GB2312"/>
                <w:color w:val="000000"/>
                <w:sz w:val="20"/>
                <w:lang w:bidi="ar"/>
              </w:rPr>
              <w:t>4</w:t>
            </w:r>
            <w:r>
              <w:rPr>
                <w:rFonts w:eastAsia="仿宋_GB2312" w:hint="eastAsia"/>
                <w:color w:val="000000"/>
                <w:sz w:val="20"/>
                <w:lang w:bidi="ar"/>
              </w:rPr>
              <w:t>名</w:t>
            </w:r>
            <w:proofErr w:type="gramStart"/>
            <w:r>
              <w:rPr>
                <w:rFonts w:eastAsia="仿宋_GB2312" w:hint="eastAsia"/>
                <w:color w:val="000000"/>
                <w:sz w:val="20"/>
                <w:lang w:bidi="ar"/>
              </w:rPr>
              <w:t>以上实训指导</w:t>
            </w:r>
            <w:proofErr w:type="gramEnd"/>
            <w:r>
              <w:rPr>
                <w:rFonts w:eastAsia="仿宋_GB2312" w:hint="eastAsia"/>
                <w:color w:val="000000"/>
                <w:sz w:val="20"/>
                <w:lang w:bidi="ar"/>
              </w:rPr>
              <w:t>教师，具有与其教学岗位相应的教师资格证书，记</w:t>
            </w:r>
            <w:r>
              <w:rPr>
                <w:rFonts w:eastAsia="仿宋_GB2312"/>
                <w:color w:val="000000"/>
                <w:sz w:val="20"/>
                <w:lang w:bidi="ar"/>
              </w:rPr>
              <w:t>40</w:t>
            </w:r>
            <w:r>
              <w:rPr>
                <w:rFonts w:eastAsia="仿宋_GB2312" w:hint="eastAsia"/>
                <w:color w:val="000000"/>
                <w:sz w:val="20"/>
                <w:lang w:bidi="ar"/>
              </w:rPr>
              <w:t>分。</w:t>
            </w:r>
          </w:p>
          <w:p w14:paraId="573782B1"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实</w:t>
            </w:r>
            <w:proofErr w:type="gramStart"/>
            <w:r>
              <w:rPr>
                <w:rFonts w:eastAsia="仿宋_GB2312" w:hint="eastAsia"/>
                <w:color w:val="000000"/>
                <w:sz w:val="20"/>
                <w:lang w:bidi="ar"/>
              </w:rPr>
              <w:t>训指导</w:t>
            </w:r>
            <w:proofErr w:type="gramEnd"/>
            <w:r>
              <w:rPr>
                <w:rFonts w:eastAsia="仿宋_GB2312" w:hint="eastAsia"/>
                <w:color w:val="000000"/>
                <w:sz w:val="20"/>
                <w:lang w:bidi="ar"/>
              </w:rPr>
              <w:t>教师应具有二级及以上职业资格等级或高级以上生产实习指导教师专业技术职务，具有丰富的职业技能竞赛经验，记</w:t>
            </w:r>
            <w:r>
              <w:rPr>
                <w:rFonts w:eastAsia="仿宋_GB2312"/>
                <w:color w:val="000000"/>
                <w:sz w:val="20"/>
                <w:lang w:bidi="ar"/>
              </w:rPr>
              <w:t>40</w:t>
            </w:r>
            <w:r>
              <w:rPr>
                <w:rFonts w:eastAsia="仿宋_GB2312" w:hint="eastAsia"/>
                <w:color w:val="000000"/>
                <w:sz w:val="20"/>
                <w:lang w:bidi="ar"/>
              </w:rPr>
              <w:t>分。</w:t>
            </w:r>
          </w:p>
          <w:p w14:paraId="079D9A4B"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教师有规范的劳动合同或聘用合同，档案齐全、规范，记</w:t>
            </w:r>
            <w:r>
              <w:rPr>
                <w:rFonts w:eastAsia="仿宋_GB2312"/>
                <w:color w:val="000000"/>
                <w:sz w:val="20"/>
                <w:lang w:bidi="ar"/>
              </w:rPr>
              <w:t>20</w:t>
            </w:r>
            <w:r>
              <w:rPr>
                <w:rFonts w:eastAsia="仿宋_GB2312" w:hint="eastAsia"/>
                <w:color w:val="000000"/>
                <w:sz w:val="20"/>
                <w:lang w:bidi="ar"/>
              </w:rPr>
              <w:t>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4434E87E"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按培训专业（职业、工种）分列的教师情况汇总表。</w:t>
            </w:r>
          </w:p>
          <w:p w14:paraId="3CC7FAEC"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教师的教师资格证、学历、职称、职业资格证书等电子版原件照片及纸质复印件。</w:t>
            </w:r>
          </w:p>
          <w:p w14:paraId="5EF1FEB5"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③</w:t>
            </w:r>
            <w:r>
              <w:rPr>
                <w:rFonts w:eastAsia="仿宋_GB2312" w:hint="eastAsia"/>
                <w:color w:val="000000"/>
                <w:sz w:val="20"/>
                <w:lang w:bidi="ar"/>
              </w:rPr>
              <w:t>参与或指导职业技能竞赛经历及获奖证明资料。</w:t>
            </w:r>
          </w:p>
          <w:p w14:paraId="04C550D5"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④</w:t>
            </w:r>
            <w:r>
              <w:rPr>
                <w:rFonts w:eastAsia="仿宋_GB2312" w:hint="eastAsia"/>
                <w:color w:val="000000"/>
                <w:sz w:val="20"/>
                <w:lang w:bidi="ar"/>
              </w:rPr>
              <w:t>正规的劳动合同或聘用合同。</w:t>
            </w:r>
          </w:p>
        </w:tc>
        <w:tc>
          <w:tcPr>
            <w:tcW w:w="736" w:type="dxa"/>
            <w:tcBorders>
              <w:top w:val="single" w:sz="4" w:space="0" w:color="auto"/>
              <w:left w:val="single" w:sz="4" w:space="0" w:color="auto"/>
              <w:bottom w:val="single" w:sz="4" w:space="0" w:color="auto"/>
              <w:right w:val="single" w:sz="4" w:space="0" w:color="auto"/>
            </w:tcBorders>
            <w:vAlign w:val="center"/>
            <w:hideMark/>
          </w:tcPr>
          <w:p w14:paraId="20BA9E26"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3251D612"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088E4835"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5574E0A9"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6FA85B5C" w14:textId="77777777" w:rsidTr="007E258E">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255E619E"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lastRenderedPageBreak/>
              <w:t>10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0D3A944"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培训质量</w:t>
            </w:r>
          </w:p>
        </w:tc>
        <w:tc>
          <w:tcPr>
            <w:tcW w:w="3662" w:type="dxa"/>
            <w:tcBorders>
              <w:top w:val="single" w:sz="4" w:space="0" w:color="auto"/>
              <w:left w:val="single" w:sz="4" w:space="0" w:color="auto"/>
              <w:bottom w:val="single" w:sz="4" w:space="0" w:color="auto"/>
              <w:right w:val="single" w:sz="4" w:space="0" w:color="auto"/>
            </w:tcBorders>
            <w:vAlign w:val="center"/>
            <w:hideMark/>
          </w:tcPr>
          <w:p w14:paraId="43115864"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eastAsia="仿宋_GB2312" w:hint="eastAsia"/>
                <w:color w:val="000000"/>
                <w:sz w:val="20"/>
                <w:lang w:bidi="ar"/>
              </w:rPr>
              <w:t>学校有较强的职业技能培训能力，近三年来每年组织开展各类职业技能培训人数不低于</w:t>
            </w:r>
            <w:r>
              <w:rPr>
                <w:rFonts w:eastAsia="仿宋_GB2312"/>
                <w:color w:val="000000"/>
                <w:sz w:val="20"/>
                <w:lang w:bidi="ar"/>
              </w:rPr>
              <w:t>2000</w:t>
            </w:r>
            <w:r>
              <w:rPr>
                <w:rFonts w:eastAsia="仿宋_GB2312" w:hint="eastAsia"/>
                <w:color w:val="000000"/>
                <w:sz w:val="20"/>
                <w:lang w:bidi="ar"/>
              </w:rPr>
              <w:t>人次，并建有培训评估反馈机制。</w:t>
            </w:r>
          </w:p>
          <w:p w14:paraId="0B78C122"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eastAsia="仿宋_GB2312" w:hint="eastAsia"/>
                <w:color w:val="000000"/>
                <w:sz w:val="20"/>
                <w:lang w:bidi="ar"/>
              </w:rPr>
              <w:t>保证培训质量，学校每年对培训专业至少进行</w:t>
            </w:r>
            <w:r>
              <w:rPr>
                <w:rFonts w:eastAsia="仿宋_GB2312"/>
                <w:color w:val="000000"/>
                <w:sz w:val="20"/>
                <w:lang w:bidi="ar"/>
              </w:rPr>
              <w:t>1</w:t>
            </w:r>
            <w:r>
              <w:rPr>
                <w:rFonts w:eastAsia="仿宋_GB2312" w:hint="eastAsia"/>
                <w:color w:val="000000"/>
                <w:sz w:val="20"/>
                <w:lang w:bidi="ar"/>
              </w:rPr>
              <w:t>次全面教学质量检查。</w:t>
            </w:r>
          </w:p>
        </w:tc>
        <w:tc>
          <w:tcPr>
            <w:tcW w:w="4507" w:type="dxa"/>
            <w:tcBorders>
              <w:top w:val="single" w:sz="4" w:space="0" w:color="auto"/>
              <w:left w:val="single" w:sz="4" w:space="0" w:color="auto"/>
              <w:bottom w:val="single" w:sz="4" w:space="0" w:color="auto"/>
              <w:right w:val="single" w:sz="4" w:space="0" w:color="auto"/>
            </w:tcBorders>
            <w:vAlign w:val="center"/>
            <w:hideMark/>
          </w:tcPr>
          <w:p w14:paraId="3295EFCC"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近三年来每年组织开展各类职业技能培训人数不低于</w:t>
            </w:r>
            <w:r>
              <w:rPr>
                <w:rFonts w:eastAsia="仿宋_GB2312"/>
                <w:color w:val="000000"/>
                <w:sz w:val="20"/>
                <w:lang w:bidi="ar"/>
              </w:rPr>
              <w:t>2000</w:t>
            </w:r>
            <w:r>
              <w:rPr>
                <w:rFonts w:eastAsia="仿宋_GB2312" w:hint="eastAsia"/>
                <w:color w:val="000000"/>
                <w:sz w:val="20"/>
                <w:lang w:bidi="ar"/>
              </w:rPr>
              <w:t>人次，记</w:t>
            </w:r>
            <w:r>
              <w:rPr>
                <w:rFonts w:eastAsia="仿宋_GB2312"/>
                <w:color w:val="000000"/>
                <w:sz w:val="20"/>
                <w:lang w:bidi="ar"/>
              </w:rPr>
              <w:t>40</w:t>
            </w:r>
            <w:r>
              <w:rPr>
                <w:rFonts w:eastAsia="仿宋_GB2312" w:hint="eastAsia"/>
                <w:color w:val="000000"/>
                <w:sz w:val="20"/>
                <w:lang w:bidi="ar"/>
              </w:rPr>
              <w:t>分；每少</w:t>
            </w:r>
            <w:r>
              <w:rPr>
                <w:rFonts w:eastAsia="仿宋_GB2312"/>
                <w:color w:val="000000"/>
                <w:sz w:val="20"/>
                <w:lang w:bidi="ar"/>
              </w:rPr>
              <w:t>100</w:t>
            </w:r>
            <w:r>
              <w:rPr>
                <w:rFonts w:eastAsia="仿宋_GB2312" w:hint="eastAsia"/>
                <w:color w:val="000000"/>
                <w:sz w:val="20"/>
                <w:lang w:bidi="ar"/>
              </w:rPr>
              <w:t>人，扣</w:t>
            </w:r>
            <w:r>
              <w:rPr>
                <w:rFonts w:eastAsia="仿宋_GB2312"/>
                <w:color w:val="000000"/>
                <w:sz w:val="20"/>
                <w:lang w:bidi="ar"/>
              </w:rPr>
              <w:t>5</w:t>
            </w:r>
            <w:r>
              <w:rPr>
                <w:rFonts w:eastAsia="仿宋_GB2312" w:hint="eastAsia"/>
                <w:color w:val="000000"/>
                <w:sz w:val="20"/>
                <w:lang w:bidi="ar"/>
              </w:rPr>
              <w:t>分。</w:t>
            </w:r>
          </w:p>
          <w:p w14:paraId="3D1D32A9"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建有培训评估反馈机制，记</w:t>
            </w:r>
            <w:r>
              <w:rPr>
                <w:rFonts w:eastAsia="仿宋_GB2312"/>
                <w:color w:val="000000"/>
                <w:sz w:val="20"/>
                <w:lang w:bidi="ar"/>
              </w:rPr>
              <w:t>30</w:t>
            </w:r>
            <w:r>
              <w:rPr>
                <w:rFonts w:eastAsia="仿宋_GB2312" w:hint="eastAsia"/>
                <w:color w:val="000000"/>
                <w:sz w:val="20"/>
                <w:lang w:bidi="ar"/>
              </w:rPr>
              <w:t>分；未建立，不记分。</w:t>
            </w:r>
          </w:p>
          <w:p w14:paraId="242D5729"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学校每年对培训专业至少进行</w:t>
            </w:r>
            <w:r>
              <w:rPr>
                <w:rFonts w:eastAsia="仿宋_GB2312"/>
                <w:color w:val="000000"/>
                <w:sz w:val="20"/>
                <w:lang w:bidi="ar"/>
              </w:rPr>
              <w:t>1</w:t>
            </w:r>
            <w:r>
              <w:rPr>
                <w:rFonts w:eastAsia="仿宋_GB2312" w:hint="eastAsia"/>
                <w:color w:val="000000"/>
                <w:sz w:val="20"/>
                <w:lang w:bidi="ar"/>
              </w:rPr>
              <w:t>次全面教学质量检查，记</w:t>
            </w:r>
            <w:r>
              <w:rPr>
                <w:rFonts w:eastAsia="仿宋_GB2312"/>
                <w:color w:val="000000"/>
                <w:sz w:val="20"/>
                <w:lang w:bidi="ar"/>
              </w:rPr>
              <w:t>30</w:t>
            </w:r>
            <w:r>
              <w:rPr>
                <w:rFonts w:eastAsia="仿宋_GB2312" w:hint="eastAsia"/>
                <w:color w:val="000000"/>
                <w:sz w:val="20"/>
                <w:lang w:bidi="ar"/>
              </w:rPr>
              <w:t>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7A758A98"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近三年各类职业技能培训情况统计表。</w:t>
            </w:r>
          </w:p>
          <w:p w14:paraId="0A52ED19"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培训评估反馈机制佐证材料。</w:t>
            </w:r>
          </w:p>
          <w:p w14:paraId="2A5E7F92"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近三年学校每年对培训专业进行教学督导、教学检查、质量评价等资料。</w:t>
            </w:r>
          </w:p>
        </w:tc>
        <w:tc>
          <w:tcPr>
            <w:tcW w:w="736" w:type="dxa"/>
            <w:tcBorders>
              <w:top w:val="single" w:sz="4" w:space="0" w:color="auto"/>
              <w:left w:val="single" w:sz="4" w:space="0" w:color="auto"/>
              <w:bottom w:val="single" w:sz="4" w:space="0" w:color="auto"/>
              <w:right w:val="single" w:sz="4" w:space="0" w:color="auto"/>
            </w:tcBorders>
            <w:vAlign w:val="center"/>
            <w:hideMark/>
          </w:tcPr>
          <w:p w14:paraId="0650D351"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65C784A5"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32388CF4"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3E842C68"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386F403F" w14:textId="77777777" w:rsidTr="007E258E">
        <w:trPr>
          <w:trHeight w:val="1551"/>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28C5C080"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11</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576AD84"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教学管理</w:t>
            </w:r>
          </w:p>
        </w:tc>
        <w:tc>
          <w:tcPr>
            <w:tcW w:w="3662" w:type="dxa"/>
            <w:tcBorders>
              <w:top w:val="single" w:sz="4" w:space="0" w:color="auto"/>
              <w:left w:val="single" w:sz="4" w:space="0" w:color="auto"/>
              <w:bottom w:val="single" w:sz="4" w:space="0" w:color="auto"/>
              <w:right w:val="single" w:sz="4" w:space="0" w:color="auto"/>
            </w:tcBorders>
            <w:vAlign w:val="center"/>
            <w:hideMark/>
          </w:tcPr>
          <w:p w14:paraId="74EB7193"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根据国家职业标准，制定与培训专业相对应的实施</w:t>
            </w:r>
            <w:proofErr w:type="gramStart"/>
            <w:r>
              <w:rPr>
                <w:rFonts w:eastAsia="仿宋_GB2312" w:hint="eastAsia"/>
                <w:color w:val="000000"/>
                <w:sz w:val="20"/>
                <w:lang w:bidi="ar"/>
              </w:rPr>
              <w:t>性教学</w:t>
            </w:r>
            <w:proofErr w:type="gramEnd"/>
            <w:r>
              <w:rPr>
                <w:rFonts w:eastAsia="仿宋_GB2312"/>
                <w:color w:val="000000"/>
                <w:sz w:val="20"/>
                <w:lang w:bidi="ar"/>
              </w:rPr>
              <w:t>(</w:t>
            </w:r>
            <w:r>
              <w:rPr>
                <w:rFonts w:eastAsia="仿宋_GB2312" w:hint="eastAsia"/>
                <w:color w:val="000000"/>
                <w:sz w:val="20"/>
                <w:lang w:bidi="ar"/>
              </w:rPr>
              <w:t>培训</w:t>
            </w:r>
            <w:r>
              <w:rPr>
                <w:rFonts w:eastAsia="仿宋_GB2312"/>
                <w:color w:val="000000"/>
                <w:sz w:val="20"/>
                <w:lang w:bidi="ar"/>
              </w:rPr>
              <w:t>)</w:t>
            </w:r>
            <w:r>
              <w:rPr>
                <w:rFonts w:eastAsia="仿宋_GB2312" w:hint="eastAsia"/>
                <w:color w:val="000000"/>
                <w:sz w:val="20"/>
                <w:lang w:bidi="ar"/>
              </w:rPr>
              <w:t>计划、大纲，并选用规范培训教材。</w:t>
            </w:r>
          </w:p>
        </w:tc>
        <w:tc>
          <w:tcPr>
            <w:tcW w:w="4507" w:type="dxa"/>
            <w:tcBorders>
              <w:top w:val="single" w:sz="4" w:space="0" w:color="auto"/>
              <w:left w:val="single" w:sz="4" w:space="0" w:color="auto"/>
              <w:bottom w:val="single" w:sz="4" w:space="0" w:color="auto"/>
              <w:right w:val="single" w:sz="4" w:space="0" w:color="auto"/>
            </w:tcBorders>
            <w:vAlign w:val="center"/>
            <w:hideMark/>
          </w:tcPr>
          <w:p w14:paraId="0770FF54"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根据国家职业标准，制定与培训专业相对应的实施</w:t>
            </w:r>
            <w:proofErr w:type="gramStart"/>
            <w:r>
              <w:rPr>
                <w:rFonts w:eastAsia="仿宋_GB2312" w:hint="eastAsia"/>
                <w:color w:val="000000"/>
                <w:sz w:val="20"/>
                <w:lang w:bidi="ar"/>
              </w:rPr>
              <w:t>性教学</w:t>
            </w:r>
            <w:proofErr w:type="gramEnd"/>
            <w:r>
              <w:rPr>
                <w:rFonts w:eastAsia="仿宋_GB2312"/>
                <w:color w:val="000000"/>
                <w:sz w:val="20"/>
                <w:lang w:bidi="ar"/>
              </w:rPr>
              <w:t>(</w:t>
            </w:r>
            <w:r>
              <w:rPr>
                <w:rFonts w:eastAsia="仿宋_GB2312" w:hint="eastAsia"/>
                <w:color w:val="000000"/>
                <w:sz w:val="20"/>
                <w:lang w:bidi="ar"/>
              </w:rPr>
              <w:t>培训</w:t>
            </w:r>
            <w:r>
              <w:rPr>
                <w:rFonts w:eastAsia="仿宋_GB2312"/>
                <w:color w:val="000000"/>
                <w:sz w:val="20"/>
                <w:lang w:bidi="ar"/>
              </w:rPr>
              <w:t>)</w:t>
            </w:r>
            <w:r>
              <w:rPr>
                <w:rFonts w:eastAsia="仿宋_GB2312" w:hint="eastAsia"/>
                <w:color w:val="000000"/>
                <w:sz w:val="20"/>
                <w:lang w:bidi="ar"/>
              </w:rPr>
              <w:t>计划、大纲，记</w:t>
            </w:r>
            <w:r>
              <w:rPr>
                <w:rFonts w:eastAsia="仿宋_GB2312"/>
                <w:color w:val="000000"/>
                <w:sz w:val="20"/>
                <w:lang w:bidi="ar"/>
              </w:rPr>
              <w:t>50</w:t>
            </w:r>
            <w:r>
              <w:rPr>
                <w:rFonts w:eastAsia="仿宋_GB2312" w:hint="eastAsia"/>
                <w:color w:val="000000"/>
                <w:sz w:val="20"/>
                <w:lang w:bidi="ar"/>
              </w:rPr>
              <w:t>分；不够规范的，酌情扣分。</w:t>
            </w:r>
          </w:p>
          <w:p w14:paraId="14FFF4C9"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选用规范培训教材，记</w:t>
            </w:r>
            <w:r>
              <w:rPr>
                <w:rFonts w:eastAsia="仿宋_GB2312"/>
                <w:color w:val="000000"/>
                <w:sz w:val="20"/>
                <w:lang w:bidi="ar"/>
              </w:rPr>
              <w:t>30</w:t>
            </w:r>
            <w:r>
              <w:rPr>
                <w:rFonts w:eastAsia="仿宋_GB2312" w:hint="eastAsia"/>
                <w:color w:val="000000"/>
                <w:sz w:val="20"/>
                <w:lang w:bidi="ar"/>
              </w:rPr>
              <w:t>分；不符合规定的，不记分。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A5E907F"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各培训专业（职业、工种）的实施性教学（培训）计划、大纲。</w:t>
            </w:r>
          </w:p>
          <w:p w14:paraId="58DA2AEE"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培训教材明细表及教材实物。</w:t>
            </w:r>
          </w:p>
        </w:tc>
        <w:tc>
          <w:tcPr>
            <w:tcW w:w="736" w:type="dxa"/>
            <w:tcBorders>
              <w:top w:val="single" w:sz="4" w:space="0" w:color="auto"/>
              <w:left w:val="single" w:sz="4" w:space="0" w:color="auto"/>
              <w:bottom w:val="single" w:sz="4" w:space="0" w:color="auto"/>
              <w:right w:val="single" w:sz="4" w:space="0" w:color="auto"/>
            </w:tcBorders>
            <w:vAlign w:val="center"/>
            <w:hideMark/>
          </w:tcPr>
          <w:p w14:paraId="44ADE1A6"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80</w:t>
            </w:r>
          </w:p>
        </w:tc>
        <w:tc>
          <w:tcPr>
            <w:tcW w:w="743" w:type="dxa"/>
            <w:tcBorders>
              <w:top w:val="single" w:sz="4" w:space="0" w:color="auto"/>
              <w:left w:val="single" w:sz="4" w:space="0" w:color="auto"/>
              <w:bottom w:val="single" w:sz="4" w:space="0" w:color="auto"/>
              <w:right w:val="single" w:sz="4" w:space="0" w:color="auto"/>
            </w:tcBorders>
            <w:vAlign w:val="center"/>
          </w:tcPr>
          <w:p w14:paraId="5DB67A70"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3C84126C"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31C39D1D"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3526323E" w14:textId="77777777" w:rsidTr="007E258E">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1F007B25"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080EE24" w14:textId="77777777" w:rsidR="007E258E" w:rsidRDefault="007E258E">
            <w:pPr>
              <w:overflowPunct w:val="0"/>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机构设置</w:t>
            </w:r>
          </w:p>
        </w:tc>
        <w:tc>
          <w:tcPr>
            <w:tcW w:w="3662" w:type="dxa"/>
            <w:tcBorders>
              <w:top w:val="single" w:sz="4" w:space="0" w:color="auto"/>
              <w:left w:val="single" w:sz="4" w:space="0" w:color="auto"/>
              <w:bottom w:val="single" w:sz="4" w:space="0" w:color="auto"/>
              <w:right w:val="single" w:sz="4" w:space="0" w:color="auto"/>
            </w:tcBorders>
            <w:vAlign w:val="center"/>
            <w:hideMark/>
          </w:tcPr>
          <w:p w14:paraId="1D3CC1A8"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设有专门的心理调适、能力测试、职业规划、就业创业指导部门，为参训学员提供就业创业专业指导。</w:t>
            </w:r>
          </w:p>
        </w:tc>
        <w:tc>
          <w:tcPr>
            <w:tcW w:w="4507" w:type="dxa"/>
            <w:tcBorders>
              <w:top w:val="single" w:sz="4" w:space="0" w:color="auto"/>
              <w:left w:val="single" w:sz="4" w:space="0" w:color="auto"/>
              <w:bottom w:val="single" w:sz="4" w:space="0" w:color="auto"/>
              <w:right w:val="single" w:sz="4" w:space="0" w:color="auto"/>
            </w:tcBorders>
            <w:vAlign w:val="center"/>
            <w:hideMark/>
          </w:tcPr>
          <w:p w14:paraId="3EDE1722"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pacing w:val="-11"/>
                <w:sz w:val="20"/>
              </w:rPr>
              <w:t>设有专门的心理调适、能力测试、职业规划、就业创业指导部门，记</w:t>
            </w:r>
            <w:r>
              <w:rPr>
                <w:rFonts w:eastAsia="仿宋_GB2312"/>
                <w:color w:val="000000"/>
                <w:spacing w:val="-11"/>
                <w:sz w:val="20"/>
              </w:rPr>
              <w:t>100</w:t>
            </w:r>
            <w:r>
              <w:rPr>
                <w:rFonts w:eastAsia="仿宋_GB2312" w:hint="eastAsia"/>
                <w:color w:val="000000"/>
                <w:spacing w:val="-11"/>
                <w:sz w:val="20"/>
              </w:rPr>
              <w:t>分；缺少一个部门，扣</w:t>
            </w:r>
            <w:r>
              <w:rPr>
                <w:rFonts w:eastAsia="仿宋_GB2312"/>
                <w:color w:val="000000"/>
                <w:spacing w:val="-11"/>
                <w:sz w:val="20"/>
              </w:rPr>
              <w:t>20</w:t>
            </w:r>
            <w:r>
              <w:rPr>
                <w:rFonts w:eastAsia="仿宋_GB2312" w:hint="eastAsia"/>
                <w:color w:val="000000"/>
                <w:spacing w:val="-11"/>
                <w:sz w:val="20"/>
              </w:rPr>
              <w:t>分。</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92A49AB" w14:textId="77777777" w:rsidR="007E258E" w:rsidRDefault="007E258E">
            <w:pPr>
              <w:overflowPunct w:val="0"/>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近五年为培训学员进行心理调适、能力测试、职业规划、就业创业指导的相关记录。</w:t>
            </w:r>
          </w:p>
          <w:p w14:paraId="1659088E" w14:textId="77777777" w:rsidR="007E258E" w:rsidRDefault="007E258E">
            <w:pPr>
              <w:overflowPunct w:val="0"/>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各部门职责。</w:t>
            </w:r>
          </w:p>
          <w:p w14:paraId="70A9E47C" w14:textId="77777777" w:rsidR="007E258E" w:rsidRDefault="007E258E">
            <w:pPr>
              <w:overflowPunct w:val="0"/>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各部门人员情况汇总表。</w:t>
            </w:r>
          </w:p>
        </w:tc>
        <w:tc>
          <w:tcPr>
            <w:tcW w:w="736" w:type="dxa"/>
            <w:tcBorders>
              <w:top w:val="single" w:sz="4" w:space="0" w:color="auto"/>
              <w:left w:val="single" w:sz="4" w:space="0" w:color="auto"/>
              <w:bottom w:val="single" w:sz="4" w:space="0" w:color="auto"/>
              <w:right w:val="single" w:sz="4" w:space="0" w:color="auto"/>
            </w:tcBorders>
            <w:vAlign w:val="center"/>
            <w:hideMark/>
          </w:tcPr>
          <w:p w14:paraId="40AF4C07"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20048070"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67BFFEA2"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4B9884A9"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380F8D25" w14:textId="77777777" w:rsidTr="007E258E">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15624F1D"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13</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781D629"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合计</w:t>
            </w:r>
          </w:p>
        </w:tc>
        <w:tc>
          <w:tcPr>
            <w:tcW w:w="3662" w:type="dxa"/>
            <w:tcBorders>
              <w:top w:val="single" w:sz="4" w:space="0" w:color="auto"/>
              <w:left w:val="single" w:sz="4" w:space="0" w:color="auto"/>
              <w:bottom w:val="single" w:sz="4" w:space="0" w:color="auto"/>
              <w:right w:val="single" w:sz="4" w:space="0" w:color="auto"/>
            </w:tcBorders>
            <w:vAlign w:val="center"/>
          </w:tcPr>
          <w:p w14:paraId="4B01DFCD" w14:textId="77777777" w:rsidR="007E258E" w:rsidRDefault="007E258E">
            <w:pPr>
              <w:overflowPunct w:val="0"/>
              <w:snapToGrid w:val="0"/>
              <w:spacing w:line="240" w:lineRule="auto"/>
              <w:ind w:firstLineChars="0" w:firstLine="0"/>
              <w:rPr>
                <w:rFonts w:ascii="方正小标宋简体" w:eastAsia="方正小标宋简体" w:hAnsi="方正小标宋简体" w:cs="方正小标宋简体" w:hint="eastAsia"/>
                <w:spacing w:val="-11"/>
                <w:sz w:val="40"/>
                <w:szCs w:val="40"/>
              </w:rPr>
            </w:pPr>
          </w:p>
        </w:tc>
        <w:tc>
          <w:tcPr>
            <w:tcW w:w="4507" w:type="dxa"/>
            <w:tcBorders>
              <w:top w:val="single" w:sz="4" w:space="0" w:color="auto"/>
              <w:left w:val="single" w:sz="4" w:space="0" w:color="auto"/>
              <w:bottom w:val="single" w:sz="4" w:space="0" w:color="auto"/>
              <w:right w:val="single" w:sz="4" w:space="0" w:color="auto"/>
            </w:tcBorders>
            <w:vAlign w:val="center"/>
          </w:tcPr>
          <w:p w14:paraId="21F38D85" w14:textId="77777777" w:rsidR="007E258E" w:rsidRDefault="007E258E">
            <w:pPr>
              <w:overflowPunct w:val="0"/>
              <w:snapToGrid w:val="0"/>
              <w:spacing w:line="240" w:lineRule="auto"/>
              <w:ind w:firstLineChars="0" w:firstLine="0"/>
              <w:rPr>
                <w:rFonts w:ascii="方正小标宋简体" w:eastAsia="方正小标宋简体" w:hAnsi="方正小标宋简体" w:cs="方正小标宋简体" w:hint="eastAsia"/>
                <w:spacing w:val="-11"/>
                <w:sz w:val="40"/>
                <w:szCs w:val="40"/>
              </w:rPr>
            </w:pPr>
          </w:p>
        </w:tc>
        <w:tc>
          <w:tcPr>
            <w:tcW w:w="2687" w:type="dxa"/>
            <w:tcBorders>
              <w:top w:val="single" w:sz="4" w:space="0" w:color="auto"/>
              <w:left w:val="single" w:sz="4" w:space="0" w:color="auto"/>
              <w:bottom w:val="single" w:sz="4" w:space="0" w:color="auto"/>
              <w:right w:val="single" w:sz="4" w:space="0" w:color="auto"/>
            </w:tcBorders>
            <w:vAlign w:val="center"/>
          </w:tcPr>
          <w:p w14:paraId="1788FD30" w14:textId="77777777" w:rsidR="007E258E" w:rsidRDefault="007E258E">
            <w:pPr>
              <w:overflowPunct w:val="0"/>
              <w:snapToGrid w:val="0"/>
              <w:spacing w:line="240" w:lineRule="auto"/>
              <w:ind w:firstLineChars="0" w:firstLine="0"/>
              <w:rPr>
                <w:rFonts w:ascii="方正小标宋简体" w:eastAsia="方正小标宋简体" w:hAnsi="方正小标宋简体" w:cs="方正小标宋简体" w:hint="eastAsia"/>
                <w:spacing w:val="-11"/>
                <w:sz w:val="40"/>
                <w:szCs w:val="40"/>
              </w:rPr>
            </w:pPr>
          </w:p>
        </w:tc>
        <w:tc>
          <w:tcPr>
            <w:tcW w:w="736" w:type="dxa"/>
            <w:tcBorders>
              <w:top w:val="single" w:sz="4" w:space="0" w:color="auto"/>
              <w:left w:val="single" w:sz="4" w:space="0" w:color="auto"/>
              <w:bottom w:val="single" w:sz="4" w:space="0" w:color="auto"/>
              <w:right w:val="single" w:sz="4" w:space="0" w:color="auto"/>
            </w:tcBorders>
            <w:vAlign w:val="center"/>
            <w:hideMark/>
          </w:tcPr>
          <w:p w14:paraId="7D65D40E"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1000</w:t>
            </w:r>
          </w:p>
        </w:tc>
        <w:tc>
          <w:tcPr>
            <w:tcW w:w="743" w:type="dxa"/>
            <w:tcBorders>
              <w:top w:val="single" w:sz="4" w:space="0" w:color="auto"/>
              <w:left w:val="single" w:sz="4" w:space="0" w:color="auto"/>
              <w:bottom w:val="single" w:sz="4" w:space="0" w:color="auto"/>
              <w:right w:val="single" w:sz="4" w:space="0" w:color="auto"/>
            </w:tcBorders>
            <w:vAlign w:val="center"/>
          </w:tcPr>
          <w:p w14:paraId="46851113"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79ECE6A2"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058C1CD" w14:textId="77777777" w:rsidR="007E258E" w:rsidRDefault="007E258E">
            <w:pPr>
              <w:overflowPunct w:val="0"/>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bl>
    <w:p w14:paraId="47A69CB5" w14:textId="77777777" w:rsidR="007E258E" w:rsidRDefault="007E258E" w:rsidP="007E258E">
      <w:pPr>
        <w:widowControl w:val="0"/>
        <w:overflowPunct w:val="0"/>
        <w:spacing w:afterLines="50" w:after="157" w:line="560" w:lineRule="exact"/>
        <w:ind w:firstLineChars="0" w:firstLine="0"/>
        <w:jc w:val="center"/>
        <w:rPr>
          <w:rFonts w:ascii="方正小标宋简体" w:eastAsia="方正小标宋简体" w:hAnsi="方正小标宋简体" w:cs="方正小标宋简体" w:hint="eastAsia"/>
          <w:spacing w:val="-11"/>
          <w:sz w:val="40"/>
          <w:szCs w:val="40"/>
        </w:rPr>
      </w:pPr>
      <w:r>
        <w:rPr>
          <w:rFonts w:ascii="方正小标宋简体" w:eastAsia="方正小标宋简体" w:hAnsi="方正小标宋简体" w:cs="方正小标宋简体" w:hint="eastAsia"/>
          <w:spacing w:val="-11"/>
          <w:sz w:val="40"/>
          <w:szCs w:val="40"/>
        </w:rPr>
        <w:br w:type="page"/>
      </w:r>
      <w:r>
        <w:rPr>
          <w:rFonts w:ascii="方正小标宋简体" w:eastAsia="方正小标宋简体" w:hAnsi="方正小标宋简体" w:cs="方正小标宋简体" w:hint="eastAsia"/>
          <w:spacing w:val="-11"/>
          <w:sz w:val="40"/>
          <w:szCs w:val="40"/>
        </w:rPr>
        <w:lastRenderedPageBreak/>
        <w:t>湖南省自主就业退役士兵职业技能培训承训机构评估试行标准（社会机构版）</w:t>
      </w:r>
    </w:p>
    <w:tbl>
      <w:tblPr>
        <w:tblStyle w:val="af4"/>
        <w:tblW w:w="16400" w:type="dxa"/>
        <w:jc w:val="center"/>
        <w:tblInd w:w="0" w:type="dxa"/>
        <w:tblCellMar>
          <w:left w:w="85" w:type="dxa"/>
          <w:right w:w="85" w:type="dxa"/>
        </w:tblCellMar>
        <w:tblLook w:val="04A0" w:firstRow="1" w:lastRow="0" w:firstColumn="1" w:lastColumn="0" w:noHBand="0" w:noVBand="1"/>
      </w:tblPr>
      <w:tblGrid>
        <w:gridCol w:w="573"/>
        <w:gridCol w:w="1084"/>
        <w:gridCol w:w="3934"/>
        <w:gridCol w:w="4842"/>
        <w:gridCol w:w="2887"/>
        <w:gridCol w:w="809"/>
        <w:gridCol w:w="757"/>
        <w:gridCol w:w="757"/>
        <w:gridCol w:w="757"/>
      </w:tblGrid>
      <w:tr w:rsidR="007E258E" w14:paraId="71B8CF23" w14:textId="77777777" w:rsidTr="007E258E">
        <w:trPr>
          <w:trHeight w:val="454"/>
          <w:tblHeade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DD6A48B"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pacing w:val="-11"/>
                <w:sz w:val="20"/>
                <w:lang w:bidi="ar"/>
              </w:rPr>
              <w:t>序号</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E734BB4"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z w:val="20"/>
                <w:lang w:bidi="ar"/>
              </w:rPr>
              <w:t>项目名称</w:t>
            </w:r>
          </w:p>
        </w:tc>
        <w:tc>
          <w:tcPr>
            <w:tcW w:w="3860" w:type="dxa"/>
            <w:tcBorders>
              <w:top w:val="single" w:sz="4" w:space="0" w:color="auto"/>
              <w:left w:val="single" w:sz="4" w:space="0" w:color="auto"/>
              <w:bottom w:val="single" w:sz="4" w:space="0" w:color="auto"/>
              <w:right w:val="single" w:sz="4" w:space="0" w:color="auto"/>
            </w:tcBorders>
            <w:vAlign w:val="center"/>
            <w:hideMark/>
          </w:tcPr>
          <w:p w14:paraId="782BFEBF"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z w:val="20"/>
                <w:lang w:bidi="ar"/>
              </w:rPr>
              <w:t>评估标准</w:t>
            </w:r>
          </w:p>
        </w:tc>
        <w:tc>
          <w:tcPr>
            <w:tcW w:w="4751" w:type="dxa"/>
            <w:tcBorders>
              <w:top w:val="single" w:sz="4" w:space="0" w:color="auto"/>
              <w:left w:val="single" w:sz="4" w:space="0" w:color="auto"/>
              <w:bottom w:val="single" w:sz="4" w:space="0" w:color="auto"/>
              <w:right w:val="single" w:sz="4" w:space="0" w:color="auto"/>
            </w:tcBorders>
            <w:vAlign w:val="center"/>
            <w:hideMark/>
          </w:tcPr>
          <w:p w14:paraId="4AD8D4BB"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z w:val="20"/>
                <w:lang w:bidi="ar"/>
              </w:rPr>
              <w:t>评分标准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B65E0C6" w14:textId="77777777" w:rsidR="007E258E" w:rsidRDefault="007E258E">
            <w:pPr>
              <w:overflowPunct w:val="0"/>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ascii="黑体" w:eastAsia="黑体" w:hAnsi="黑体" w:cs="黑体" w:hint="eastAsia"/>
                <w:bCs/>
                <w:color w:val="000000"/>
                <w:sz w:val="20"/>
                <w:lang w:bidi="ar"/>
              </w:rPr>
              <w:t>备查材料及考察内容</w:t>
            </w:r>
          </w:p>
        </w:tc>
        <w:tc>
          <w:tcPr>
            <w:tcW w:w="794" w:type="dxa"/>
            <w:tcBorders>
              <w:top w:val="single" w:sz="4" w:space="0" w:color="auto"/>
              <w:left w:val="single" w:sz="4" w:space="0" w:color="auto"/>
              <w:bottom w:val="single" w:sz="4" w:space="0" w:color="auto"/>
              <w:right w:val="single" w:sz="4" w:space="0" w:color="auto"/>
            </w:tcBorders>
            <w:vAlign w:val="center"/>
            <w:hideMark/>
          </w:tcPr>
          <w:p w14:paraId="0E6CF9C7"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分值（分）</w:t>
            </w:r>
          </w:p>
        </w:tc>
        <w:tc>
          <w:tcPr>
            <w:tcW w:w="743" w:type="dxa"/>
            <w:tcBorders>
              <w:top w:val="single" w:sz="4" w:space="0" w:color="auto"/>
              <w:left w:val="single" w:sz="4" w:space="0" w:color="auto"/>
              <w:bottom w:val="single" w:sz="4" w:space="0" w:color="auto"/>
              <w:right w:val="single" w:sz="4" w:space="0" w:color="auto"/>
            </w:tcBorders>
            <w:vAlign w:val="center"/>
            <w:hideMark/>
          </w:tcPr>
          <w:p w14:paraId="05B705DD"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自评</w:t>
            </w:r>
          </w:p>
          <w:p w14:paraId="59689619"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分值</w:t>
            </w:r>
          </w:p>
        </w:tc>
        <w:tc>
          <w:tcPr>
            <w:tcW w:w="743" w:type="dxa"/>
            <w:tcBorders>
              <w:top w:val="single" w:sz="4" w:space="0" w:color="auto"/>
              <w:left w:val="single" w:sz="4" w:space="0" w:color="auto"/>
              <w:bottom w:val="single" w:sz="4" w:space="0" w:color="auto"/>
              <w:right w:val="single" w:sz="4" w:space="0" w:color="auto"/>
            </w:tcBorders>
            <w:vAlign w:val="center"/>
            <w:hideMark/>
          </w:tcPr>
          <w:p w14:paraId="1C531A5F"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市州局评分</w:t>
            </w:r>
          </w:p>
        </w:tc>
        <w:tc>
          <w:tcPr>
            <w:tcW w:w="743" w:type="dxa"/>
            <w:tcBorders>
              <w:top w:val="single" w:sz="4" w:space="0" w:color="auto"/>
              <w:left w:val="single" w:sz="4" w:space="0" w:color="auto"/>
              <w:bottom w:val="single" w:sz="4" w:space="0" w:color="auto"/>
              <w:right w:val="single" w:sz="4" w:space="0" w:color="auto"/>
            </w:tcBorders>
            <w:vAlign w:val="center"/>
            <w:hideMark/>
          </w:tcPr>
          <w:p w14:paraId="3B276775" w14:textId="77777777" w:rsidR="007E258E" w:rsidRDefault="007E258E">
            <w:pPr>
              <w:overflowPunct w:val="0"/>
              <w:snapToGrid w:val="0"/>
              <w:spacing w:line="240" w:lineRule="auto"/>
              <w:ind w:firstLineChars="0" w:firstLine="0"/>
              <w:jc w:val="center"/>
              <w:textAlignment w:val="center"/>
              <w:rPr>
                <w:rFonts w:ascii="黑体" w:eastAsia="黑体" w:hAnsi="黑体" w:cs="黑体" w:hint="eastAsia"/>
                <w:bCs/>
                <w:color w:val="000000"/>
                <w:spacing w:val="-11"/>
                <w:sz w:val="20"/>
                <w:lang w:bidi="ar"/>
              </w:rPr>
            </w:pPr>
            <w:r>
              <w:rPr>
                <w:rFonts w:ascii="黑体" w:eastAsia="黑体" w:hAnsi="黑体" w:cs="黑体" w:hint="eastAsia"/>
                <w:bCs/>
                <w:color w:val="000000"/>
                <w:spacing w:val="-11"/>
                <w:sz w:val="20"/>
                <w:lang w:bidi="ar"/>
              </w:rPr>
              <w:t>市州局评分</w:t>
            </w:r>
          </w:p>
        </w:tc>
      </w:tr>
      <w:tr w:rsidR="007E258E" w14:paraId="1D8933D5" w14:textId="77777777" w:rsidTr="007E258E">
        <w:trPr>
          <w:trHeight w:val="164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9EF7789"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kern w:val="2"/>
                <w:sz w:val="40"/>
                <w:szCs w:val="40"/>
              </w:rPr>
            </w:pPr>
            <w:r>
              <w:rPr>
                <w:rFonts w:eastAsia="仿宋_GB2312"/>
                <w:color w:val="000000"/>
                <w:sz w:val="20"/>
                <w:lang w:bidi="ar"/>
              </w:rPr>
              <w:t>1</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2C9AC7E"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申办资格（此项为否决项）</w:t>
            </w:r>
          </w:p>
        </w:tc>
        <w:tc>
          <w:tcPr>
            <w:tcW w:w="3860" w:type="dxa"/>
            <w:tcBorders>
              <w:top w:val="single" w:sz="4" w:space="0" w:color="auto"/>
              <w:left w:val="single" w:sz="4" w:space="0" w:color="auto"/>
              <w:bottom w:val="single" w:sz="4" w:space="0" w:color="auto"/>
              <w:right w:val="single" w:sz="4" w:space="0" w:color="auto"/>
            </w:tcBorders>
            <w:vAlign w:val="center"/>
            <w:hideMark/>
          </w:tcPr>
          <w:p w14:paraId="1DEB42EE"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培训主体原则上为具有独立法人资格的企业，实行独立核算，设有专门的培训部门，在允许范围内开展退役军人职业技能培训。符合条件的企业事业单位、企校合作机构。</w:t>
            </w:r>
          </w:p>
        </w:tc>
        <w:tc>
          <w:tcPr>
            <w:tcW w:w="4751" w:type="dxa"/>
            <w:tcBorders>
              <w:top w:val="single" w:sz="4" w:space="0" w:color="auto"/>
              <w:left w:val="single" w:sz="4" w:space="0" w:color="auto"/>
              <w:bottom w:val="single" w:sz="4" w:space="0" w:color="auto"/>
              <w:right w:val="single" w:sz="4" w:space="0" w:color="auto"/>
            </w:tcBorders>
            <w:vAlign w:val="center"/>
            <w:hideMark/>
          </w:tcPr>
          <w:p w14:paraId="6573602D"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独立法人资格。</w:t>
            </w:r>
          </w:p>
          <w:p w14:paraId="163D95A3" w14:textId="77777777" w:rsidR="007E258E" w:rsidRDefault="007E258E">
            <w:pPr>
              <w:widowControl/>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独立核算。</w:t>
            </w:r>
          </w:p>
          <w:p w14:paraId="53A24849" w14:textId="77777777" w:rsidR="007E258E" w:rsidRDefault="007E258E">
            <w:pPr>
              <w:widowControl/>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③</w:t>
            </w:r>
            <w:r>
              <w:rPr>
                <w:rFonts w:eastAsia="仿宋_GB2312" w:hint="eastAsia"/>
                <w:color w:val="000000"/>
                <w:sz w:val="20"/>
                <w:lang w:bidi="ar"/>
              </w:rPr>
              <w:t>设有专门的培训部门。</w:t>
            </w:r>
          </w:p>
          <w:p w14:paraId="13BBE998"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eastAsia="仿宋_GB2312" w:hint="eastAsia"/>
                <w:color w:val="000000"/>
                <w:sz w:val="20"/>
                <w:lang w:bidi="ar"/>
              </w:rPr>
              <w:t>必须同时满足以上三个条件，其中一项不符合要求，即否决其申办资格。</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AFD343A"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法人登记证书。</w:t>
            </w:r>
          </w:p>
          <w:p w14:paraId="4EC95DE6" w14:textId="77777777" w:rsidR="007E258E" w:rsidRDefault="007E258E">
            <w:pPr>
              <w:widowControl/>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独立核算情况说明。</w:t>
            </w:r>
          </w:p>
          <w:p w14:paraId="1E242FAD"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培训部门的设置批文，组成人员情况汇总表</w:t>
            </w:r>
            <w:r>
              <w:rPr>
                <w:rFonts w:eastAsia="仿宋_GB2312"/>
                <w:color w:val="000000"/>
                <w:sz w:val="20"/>
                <w:lang w:bidi="ar"/>
              </w:rPr>
              <w:t xml:space="preserve"> </w:t>
            </w:r>
            <w:r>
              <w:rPr>
                <w:rFonts w:eastAsia="仿宋_GB2312" w:hint="eastAsia"/>
                <w:color w:val="000000"/>
                <w:sz w:val="20"/>
                <w:lang w:bidi="ar"/>
              </w:rPr>
              <w:t>。</w:t>
            </w:r>
          </w:p>
        </w:tc>
        <w:tc>
          <w:tcPr>
            <w:tcW w:w="794" w:type="dxa"/>
            <w:tcBorders>
              <w:top w:val="single" w:sz="4" w:space="0" w:color="auto"/>
              <w:left w:val="single" w:sz="4" w:space="0" w:color="auto"/>
              <w:bottom w:val="single" w:sz="4" w:space="0" w:color="auto"/>
              <w:right w:val="single" w:sz="4" w:space="0" w:color="auto"/>
            </w:tcBorders>
            <w:vAlign w:val="center"/>
          </w:tcPr>
          <w:p w14:paraId="6D45C1A2"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28225020"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4768A13C"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3FE4AD3"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0D2CEE24" w14:textId="77777777" w:rsidTr="007E258E">
        <w:trPr>
          <w:trHeight w:val="16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96282E"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2</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2903039"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制度建设</w:t>
            </w:r>
          </w:p>
        </w:tc>
        <w:tc>
          <w:tcPr>
            <w:tcW w:w="3860" w:type="dxa"/>
            <w:tcBorders>
              <w:top w:val="single" w:sz="4" w:space="0" w:color="auto"/>
              <w:left w:val="single" w:sz="4" w:space="0" w:color="auto"/>
              <w:bottom w:val="single" w:sz="4" w:space="0" w:color="auto"/>
              <w:right w:val="single" w:sz="4" w:space="0" w:color="auto"/>
            </w:tcBorders>
            <w:vAlign w:val="center"/>
            <w:hideMark/>
          </w:tcPr>
          <w:p w14:paraId="1096C770"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各项管理制度健全，包括章程与发展规划、人力资源管理、培训管理、学籍管理、财务管理、卫生安全管理、设备管理等制度，同时，制定有突发事件应急预案。</w:t>
            </w:r>
          </w:p>
        </w:tc>
        <w:tc>
          <w:tcPr>
            <w:tcW w:w="4751" w:type="dxa"/>
            <w:tcBorders>
              <w:top w:val="single" w:sz="4" w:space="0" w:color="auto"/>
              <w:left w:val="single" w:sz="4" w:space="0" w:color="auto"/>
              <w:bottom w:val="single" w:sz="4" w:space="0" w:color="auto"/>
              <w:right w:val="single" w:sz="4" w:space="0" w:color="auto"/>
            </w:tcBorders>
            <w:vAlign w:val="center"/>
            <w:hideMark/>
          </w:tcPr>
          <w:p w14:paraId="036DC72B"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各项管理制度健全，记</w:t>
            </w:r>
            <w:r>
              <w:rPr>
                <w:rFonts w:eastAsia="仿宋_GB2312"/>
                <w:color w:val="000000"/>
                <w:sz w:val="20"/>
                <w:lang w:bidi="ar"/>
              </w:rPr>
              <w:t>70</w:t>
            </w:r>
            <w:r>
              <w:rPr>
                <w:rFonts w:eastAsia="仿宋_GB2312" w:hint="eastAsia"/>
                <w:color w:val="000000"/>
                <w:sz w:val="20"/>
                <w:lang w:bidi="ar"/>
              </w:rPr>
              <w:t>分；缺</w:t>
            </w:r>
            <w:r>
              <w:rPr>
                <w:rFonts w:eastAsia="仿宋_GB2312"/>
                <w:color w:val="000000"/>
                <w:sz w:val="20"/>
                <w:lang w:bidi="ar"/>
              </w:rPr>
              <w:t>1</w:t>
            </w:r>
            <w:r>
              <w:rPr>
                <w:rFonts w:eastAsia="仿宋_GB2312" w:hint="eastAsia"/>
                <w:color w:val="000000"/>
                <w:sz w:val="20"/>
                <w:lang w:bidi="ar"/>
              </w:rPr>
              <w:t>项扣</w:t>
            </w:r>
            <w:r>
              <w:rPr>
                <w:rFonts w:eastAsia="仿宋_GB2312"/>
                <w:color w:val="000000"/>
                <w:sz w:val="20"/>
                <w:lang w:bidi="ar"/>
              </w:rPr>
              <w:t>10</w:t>
            </w:r>
            <w:r>
              <w:rPr>
                <w:rFonts w:eastAsia="仿宋_GB2312" w:hint="eastAsia"/>
                <w:color w:val="000000"/>
                <w:sz w:val="20"/>
                <w:lang w:bidi="ar"/>
              </w:rPr>
              <w:t>分；内容不规范的，酌情扣分。</w:t>
            </w:r>
          </w:p>
          <w:p w14:paraId="257E67EE"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制定有突发事件应急预案，记</w:t>
            </w:r>
            <w:r>
              <w:rPr>
                <w:rFonts w:eastAsia="仿宋_GB2312"/>
                <w:color w:val="000000"/>
                <w:sz w:val="20"/>
                <w:lang w:bidi="ar"/>
              </w:rPr>
              <w:t>30</w:t>
            </w:r>
            <w:r>
              <w:rPr>
                <w:rFonts w:eastAsia="仿宋_GB2312" w:hint="eastAsia"/>
                <w:color w:val="000000"/>
                <w:sz w:val="20"/>
                <w:lang w:bidi="ar"/>
              </w:rPr>
              <w:t>分；没有，不记分。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7D65EED9"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规章制度汇编。</w:t>
            </w:r>
          </w:p>
          <w:p w14:paraId="4A88EF6C"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突发事件应急预案。</w:t>
            </w:r>
          </w:p>
        </w:tc>
        <w:tc>
          <w:tcPr>
            <w:tcW w:w="794" w:type="dxa"/>
            <w:tcBorders>
              <w:top w:val="single" w:sz="4" w:space="0" w:color="auto"/>
              <w:left w:val="single" w:sz="4" w:space="0" w:color="auto"/>
              <w:bottom w:val="single" w:sz="4" w:space="0" w:color="auto"/>
              <w:right w:val="single" w:sz="4" w:space="0" w:color="auto"/>
            </w:tcBorders>
            <w:vAlign w:val="center"/>
            <w:hideMark/>
          </w:tcPr>
          <w:p w14:paraId="0255CDFE"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30CC2EE4"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242F9B5A"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516790DA"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3EB2DCB5" w14:textId="77777777" w:rsidTr="007E258E">
        <w:trPr>
          <w:trHeight w:val="10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FB8809F"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3</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42B0750"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综合评价</w:t>
            </w:r>
          </w:p>
        </w:tc>
        <w:tc>
          <w:tcPr>
            <w:tcW w:w="3860" w:type="dxa"/>
            <w:tcBorders>
              <w:top w:val="single" w:sz="4" w:space="0" w:color="auto"/>
              <w:left w:val="single" w:sz="4" w:space="0" w:color="auto"/>
              <w:bottom w:val="single" w:sz="4" w:space="0" w:color="auto"/>
              <w:right w:val="single" w:sz="4" w:space="0" w:color="auto"/>
            </w:tcBorders>
            <w:vAlign w:val="center"/>
            <w:hideMark/>
          </w:tcPr>
          <w:p w14:paraId="71C460B3"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遵守职业教育法律法规，社会信誉良好，法人代表无不良诚信记录，近</w:t>
            </w:r>
            <w:r>
              <w:rPr>
                <w:rFonts w:eastAsia="仿宋_GB2312"/>
                <w:color w:val="000000"/>
                <w:sz w:val="20"/>
                <w:lang w:bidi="ar"/>
              </w:rPr>
              <w:t>5</w:t>
            </w:r>
            <w:r>
              <w:rPr>
                <w:rFonts w:eastAsia="仿宋_GB2312" w:hint="eastAsia"/>
                <w:color w:val="000000"/>
                <w:sz w:val="20"/>
                <w:lang w:bidi="ar"/>
              </w:rPr>
              <w:t>年内无违法违规的不良记录。</w:t>
            </w:r>
          </w:p>
        </w:tc>
        <w:tc>
          <w:tcPr>
            <w:tcW w:w="4751" w:type="dxa"/>
            <w:tcBorders>
              <w:top w:val="single" w:sz="4" w:space="0" w:color="auto"/>
              <w:left w:val="single" w:sz="4" w:space="0" w:color="auto"/>
              <w:bottom w:val="single" w:sz="4" w:space="0" w:color="auto"/>
              <w:right w:val="single" w:sz="4" w:space="0" w:color="auto"/>
            </w:tcBorders>
            <w:vAlign w:val="center"/>
            <w:hideMark/>
          </w:tcPr>
          <w:p w14:paraId="15BEAEA9"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遵守职业培训和职业教育法律法规，社会信誉良好，记</w:t>
            </w:r>
            <w:r>
              <w:rPr>
                <w:rFonts w:eastAsia="仿宋_GB2312"/>
                <w:color w:val="000000"/>
                <w:sz w:val="20"/>
                <w:lang w:bidi="ar"/>
              </w:rPr>
              <w:t>60</w:t>
            </w:r>
            <w:r>
              <w:rPr>
                <w:rFonts w:eastAsia="仿宋_GB2312" w:hint="eastAsia"/>
                <w:color w:val="000000"/>
                <w:sz w:val="20"/>
                <w:lang w:bidi="ar"/>
              </w:rPr>
              <w:t>分。</w:t>
            </w:r>
          </w:p>
          <w:p w14:paraId="4F3F5825"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近</w:t>
            </w:r>
            <w:r>
              <w:rPr>
                <w:rFonts w:eastAsia="仿宋_GB2312"/>
                <w:color w:val="000000"/>
                <w:sz w:val="20"/>
                <w:lang w:bidi="ar"/>
              </w:rPr>
              <w:t>5</w:t>
            </w:r>
            <w:r>
              <w:rPr>
                <w:rFonts w:eastAsia="仿宋_GB2312" w:hint="eastAsia"/>
                <w:color w:val="000000"/>
                <w:sz w:val="20"/>
                <w:lang w:bidi="ar"/>
              </w:rPr>
              <w:t>年内无违规办学的不良记录，记</w:t>
            </w:r>
            <w:r>
              <w:rPr>
                <w:rFonts w:eastAsia="仿宋_GB2312"/>
                <w:color w:val="000000"/>
                <w:sz w:val="20"/>
                <w:lang w:bidi="ar"/>
              </w:rPr>
              <w:t>40</w:t>
            </w:r>
            <w:r>
              <w:rPr>
                <w:rFonts w:eastAsia="仿宋_GB2312" w:hint="eastAsia"/>
                <w:color w:val="000000"/>
                <w:sz w:val="20"/>
                <w:lang w:bidi="ar"/>
              </w:rPr>
              <w:t>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C25599C"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各类媒体报道资料。</w:t>
            </w:r>
          </w:p>
          <w:p w14:paraId="4FEB8B2A"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近五年内无违规办学的不良记录的证明。</w:t>
            </w:r>
          </w:p>
        </w:tc>
        <w:tc>
          <w:tcPr>
            <w:tcW w:w="794" w:type="dxa"/>
            <w:tcBorders>
              <w:top w:val="single" w:sz="4" w:space="0" w:color="auto"/>
              <w:left w:val="single" w:sz="4" w:space="0" w:color="auto"/>
              <w:bottom w:val="single" w:sz="4" w:space="0" w:color="auto"/>
              <w:right w:val="single" w:sz="4" w:space="0" w:color="auto"/>
            </w:tcBorders>
            <w:vAlign w:val="center"/>
            <w:hideMark/>
          </w:tcPr>
          <w:p w14:paraId="1A46ADC4"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2484F413"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B943567"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FD1623F"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278B9061" w14:textId="77777777" w:rsidTr="007E258E">
        <w:trPr>
          <w:trHeight w:val="150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C9F314"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47F329C"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培训基础</w:t>
            </w:r>
          </w:p>
        </w:tc>
        <w:tc>
          <w:tcPr>
            <w:tcW w:w="3860" w:type="dxa"/>
            <w:tcBorders>
              <w:top w:val="single" w:sz="4" w:space="0" w:color="auto"/>
              <w:left w:val="single" w:sz="4" w:space="0" w:color="auto"/>
              <w:bottom w:val="single" w:sz="4" w:space="0" w:color="auto"/>
              <w:right w:val="single" w:sz="4" w:space="0" w:color="auto"/>
            </w:tcBorders>
            <w:vAlign w:val="center"/>
            <w:hideMark/>
          </w:tcPr>
          <w:p w14:paraId="2EC57DB0"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具有较好的职业教育业绩和基础，能够承担退役军人职业技能培训任务或吸纳退役军人就业创业。</w:t>
            </w:r>
          </w:p>
        </w:tc>
        <w:tc>
          <w:tcPr>
            <w:tcW w:w="4751" w:type="dxa"/>
            <w:tcBorders>
              <w:top w:val="single" w:sz="4" w:space="0" w:color="auto"/>
              <w:left w:val="single" w:sz="4" w:space="0" w:color="auto"/>
              <w:bottom w:val="single" w:sz="4" w:space="0" w:color="auto"/>
              <w:right w:val="single" w:sz="4" w:space="0" w:color="auto"/>
            </w:tcBorders>
            <w:vAlign w:val="center"/>
            <w:hideMark/>
          </w:tcPr>
          <w:p w14:paraId="69739BCE"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具有良好的职业教育业绩和基础，记</w:t>
            </w:r>
            <w:r>
              <w:rPr>
                <w:rFonts w:eastAsia="仿宋_GB2312"/>
                <w:color w:val="000000"/>
                <w:sz w:val="20"/>
                <w:lang w:bidi="ar"/>
              </w:rPr>
              <w:t>40</w:t>
            </w:r>
            <w:r>
              <w:rPr>
                <w:rFonts w:eastAsia="仿宋_GB2312" w:hint="eastAsia"/>
                <w:color w:val="000000"/>
                <w:sz w:val="20"/>
                <w:lang w:bidi="ar"/>
              </w:rPr>
              <w:t>分；没有业绩和基础的，不记分。</w:t>
            </w:r>
          </w:p>
          <w:p w14:paraId="132D29FF"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可以承担退役军人职业技能培训任务或吸纳退役军人就业创业，记</w:t>
            </w:r>
            <w:r>
              <w:rPr>
                <w:rFonts w:eastAsia="仿宋_GB2312"/>
                <w:color w:val="000000"/>
                <w:sz w:val="20"/>
                <w:lang w:bidi="ar"/>
              </w:rPr>
              <w:t>60</w:t>
            </w:r>
            <w:r>
              <w:rPr>
                <w:rFonts w:eastAsia="仿宋_GB2312" w:hint="eastAsia"/>
                <w:color w:val="000000"/>
                <w:sz w:val="20"/>
                <w:lang w:bidi="ar"/>
              </w:rPr>
              <w:t>分；不能承担或吸纳的，不记分。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46B0CE4A"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近五年与拟设培训专业（职业、工种）有关的资料档案。</w:t>
            </w:r>
          </w:p>
          <w:p w14:paraId="07E6BEA2"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近五年职业技能培训和就业创业工作档案资料。</w:t>
            </w:r>
          </w:p>
        </w:tc>
        <w:tc>
          <w:tcPr>
            <w:tcW w:w="794" w:type="dxa"/>
            <w:tcBorders>
              <w:top w:val="single" w:sz="4" w:space="0" w:color="auto"/>
              <w:left w:val="single" w:sz="4" w:space="0" w:color="auto"/>
              <w:bottom w:val="single" w:sz="4" w:space="0" w:color="auto"/>
              <w:right w:val="single" w:sz="4" w:space="0" w:color="auto"/>
            </w:tcBorders>
            <w:vAlign w:val="center"/>
            <w:hideMark/>
          </w:tcPr>
          <w:p w14:paraId="3A2C06D9"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460F7CF0"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5B38CF50"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2D761EE2"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3CB51E7C" w14:textId="77777777" w:rsidTr="007E258E">
        <w:trPr>
          <w:trHeight w:val="164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02EAFA2"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lastRenderedPageBreak/>
              <w:t>5</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A149DE4"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财务管理</w:t>
            </w:r>
          </w:p>
        </w:tc>
        <w:tc>
          <w:tcPr>
            <w:tcW w:w="3860" w:type="dxa"/>
            <w:tcBorders>
              <w:top w:val="single" w:sz="4" w:space="0" w:color="auto"/>
              <w:left w:val="single" w:sz="4" w:space="0" w:color="auto"/>
              <w:bottom w:val="single" w:sz="4" w:space="0" w:color="auto"/>
              <w:right w:val="single" w:sz="4" w:space="0" w:color="auto"/>
            </w:tcBorders>
            <w:vAlign w:val="center"/>
            <w:hideMark/>
          </w:tcPr>
          <w:p w14:paraId="53F9E49B"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应有稳定、可靠的经费来源，并承诺对培训专业在财力、物力、人力等方面给予支持。按照规定执行财务管理制度。经费使用合法合</w:t>
            </w:r>
            <w:proofErr w:type="gramStart"/>
            <w:r>
              <w:rPr>
                <w:rFonts w:eastAsia="仿宋_GB2312" w:hint="eastAsia"/>
                <w:color w:val="000000"/>
                <w:sz w:val="20"/>
                <w:lang w:bidi="ar"/>
              </w:rPr>
              <w:t>规</w:t>
            </w:r>
            <w:proofErr w:type="gramEnd"/>
            <w:r>
              <w:rPr>
                <w:rFonts w:eastAsia="仿宋_GB2312" w:hint="eastAsia"/>
                <w:color w:val="000000"/>
                <w:sz w:val="20"/>
                <w:lang w:bidi="ar"/>
              </w:rPr>
              <w:t>，账目清楚。</w:t>
            </w:r>
          </w:p>
        </w:tc>
        <w:tc>
          <w:tcPr>
            <w:tcW w:w="4751" w:type="dxa"/>
            <w:tcBorders>
              <w:top w:val="single" w:sz="4" w:space="0" w:color="auto"/>
              <w:left w:val="single" w:sz="4" w:space="0" w:color="auto"/>
              <w:bottom w:val="single" w:sz="4" w:space="0" w:color="auto"/>
              <w:right w:val="single" w:sz="4" w:space="0" w:color="auto"/>
            </w:tcBorders>
            <w:vAlign w:val="center"/>
            <w:hideMark/>
          </w:tcPr>
          <w:p w14:paraId="34C3F1AA"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有稳定、可靠的经费来源，并承诺对培训专业在财力、物力、人力等方面给予支持，记</w:t>
            </w:r>
            <w:r>
              <w:rPr>
                <w:rFonts w:eastAsia="仿宋_GB2312"/>
                <w:color w:val="000000"/>
                <w:sz w:val="20"/>
                <w:lang w:bidi="ar"/>
              </w:rPr>
              <w:t>50</w:t>
            </w:r>
            <w:r>
              <w:rPr>
                <w:rFonts w:eastAsia="仿宋_GB2312" w:hint="eastAsia"/>
                <w:color w:val="000000"/>
                <w:sz w:val="20"/>
                <w:lang w:bidi="ar"/>
              </w:rPr>
              <w:t>分；未提供经费来源证明及未承诺给予支持的，不记分。</w:t>
            </w:r>
          </w:p>
          <w:p w14:paraId="5C1ADB0D"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按照规定执行财务管理制度。经费使用合法合</w:t>
            </w:r>
            <w:proofErr w:type="gramStart"/>
            <w:r>
              <w:rPr>
                <w:rFonts w:eastAsia="仿宋_GB2312" w:hint="eastAsia"/>
                <w:color w:val="000000"/>
                <w:sz w:val="20"/>
                <w:lang w:bidi="ar"/>
              </w:rPr>
              <w:t>规</w:t>
            </w:r>
            <w:proofErr w:type="gramEnd"/>
            <w:r>
              <w:rPr>
                <w:rFonts w:eastAsia="仿宋_GB2312" w:hint="eastAsia"/>
                <w:color w:val="000000"/>
                <w:sz w:val="20"/>
                <w:lang w:bidi="ar"/>
              </w:rPr>
              <w:t>，账目清楚，记</w:t>
            </w:r>
            <w:r>
              <w:rPr>
                <w:rFonts w:eastAsia="仿宋_GB2312"/>
                <w:color w:val="000000"/>
                <w:sz w:val="20"/>
                <w:lang w:bidi="ar"/>
              </w:rPr>
              <w:t>50</w:t>
            </w:r>
            <w:r>
              <w:rPr>
                <w:rFonts w:eastAsia="仿宋_GB2312" w:hint="eastAsia"/>
                <w:color w:val="000000"/>
                <w:sz w:val="20"/>
                <w:lang w:bidi="ar"/>
              </w:rPr>
              <w:t>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0D5268D4" w14:textId="77777777" w:rsidR="007E258E" w:rsidRDefault="007E258E">
            <w:pPr>
              <w:widowControl/>
              <w:snapToGrid w:val="0"/>
              <w:spacing w:line="240" w:lineRule="auto"/>
              <w:ind w:firstLineChars="0" w:firstLine="0"/>
              <w:textAlignment w:val="top"/>
              <w:rPr>
                <w:rFonts w:eastAsia="仿宋_GB2312" w:hint="eastAsia"/>
                <w:color w:val="000000"/>
                <w:spacing w:val="-9"/>
                <w:sz w:val="20"/>
                <w:lang w:bidi="ar"/>
              </w:rPr>
            </w:pPr>
            <w:r>
              <w:rPr>
                <w:rFonts w:ascii="宋体" w:hAnsi="宋体" w:cs="宋体" w:hint="eastAsia"/>
                <w:color w:val="000000"/>
                <w:sz w:val="20"/>
                <w:lang w:bidi="ar"/>
              </w:rPr>
              <w:t>①</w:t>
            </w:r>
            <w:r>
              <w:rPr>
                <w:rFonts w:eastAsia="仿宋_GB2312" w:hint="eastAsia"/>
                <w:color w:val="000000"/>
                <w:spacing w:val="-9"/>
                <w:sz w:val="20"/>
                <w:lang w:bidi="ar"/>
              </w:rPr>
              <w:t>经费来源证明，近三年经费预算、批复等材料。</w:t>
            </w:r>
          </w:p>
          <w:p w14:paraId="2D8C3E18"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近五年与拟设培训专业（职业、工种）相关培训的资金使用凭证等资料。</w:t>
            </w:r>
          </w:p>
        </w:tc>
        <w:tc>
          <w:tcPr>
            <w:tcW w:w="794" w:type="dxa"/>
            <w:tcBorders>
              <w:top w:val="single" w:sz="4" w:space="0" w:color="auto"/>
              <w:left w:val="single" w:sz="4" w:space="0" w:color="auto"/>
              <w:bottom w:val="single" w:sz="4" w:space="0" w:color="auto"/>
              <w:right w:val="single" w:sz="4" w:space="0" w:color="auto"/>
            </w:tcBorders>
            <w:vAlign w:val="center"/>
            <w:hideMark/>
          </w:tcPr>
          <w:p w14:paraId="7836F795"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6FC4F94D"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729CE7A5"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086F9BB5"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5AE53DE5" w14:textId="77777777" w:rsidTr="007E258E">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B5F4993"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6</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1964DAA"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培训条件</w:t>
            </w:r>
          </w:p>
        </w:tc>
        <w:tc>
          <w:tcPr>
            <w:tcW w:w="3860" w:type="dxa"/>
            <w:tcBorders>
              <w:top w:val="single" w:sz="4" w:space="0" w:color="auto"/>
              <w:left w:val="single" w:sz="4" w:space="0" w:color="auto"/>
              <w:bottom w:val="single" w:sz="4" w:space="0" w:color="auto"/>
              <w:right w:val="single" w:sz="4" w:space="0" w:color="auto"/>
            </w:tcBorders>
            <w:vAlign w:val="center"/>
            <w:hideMark/>
          </w:tcPr>
          <w:p w14:paraId="5E2E549D"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具备与培训项目和培训规模相适应的培训场所，独立的办公用房。理论</w:t>
            </w:r>
            <w:proofErr w:type="gramStart"/>
            <w:r>
              <w:rPr>
                <w:rFonts w:eastAsia="仿宋_GB2312" w:hint="eastAsia"/>
                <w:color w:val="000000"/>
                <w:sz w:val="20"/>
                <w:lang w:bidi="ar"/>
              </w:rPr>
              <w:t>课集中</w:t>
            </w:r>
            <w:proofErr w:type="gramEnd"/>
            <w:r>
              <w:rPr>
                <w:rFonts w:eastAsia="仿宋_GB2312" w:hint="eastAsia"/>
                <w:color w:val="000000"/>
                <w:sz w:val="20"/>
                <w:lang w:bidi="ar"/>
              </w:rPr>
              <w:t>的教学场地面积与培训规模相适应，无危房，有良好的照明、冷暖、通风条件，桌椅、讲台和黑板、多媒体等设施齐全。招收住宿学员的，提供的食宿场所应符合环保、消防、卫生等行政许可要求和安全规定。</w:t>
            </w:r>
          </w:p>
        </w:tc>
        <w:tc>
          <w:tcPr>
            <w:tcW w:w="4751" w:type="dxa"/>
            <w:tcBorders>
              <w:top w:val="single" w:sz="4" w:space="0" w:color="auto"/>
              <w:left w:val="single" w:sz="4" w:space="0" w:color="auto"/>
              <w:bottom w:val="single" w:sz="4" w:space="0" w:color="auto"/>
              <w:right w:val="single" w:sz="4" w:space="0" w:color="auto"/>
            </w:tcBorders>
            <w:vAlign w:val="center"/>
            <w:hideMark/>
          </w:tcPr>
          <w:p w14:paraId="3270ED6B"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具备与培训项目和培训规模相适应的培训场所，独立的办公用房，记</w:t>
            </w:r>
            <w:r>
              <w:rPr>
                <w:rFonts w:eastAsia="仿宋_GB2312"/>
                <w:color w:val="000000"/>
                <w:sz w:val="20"/>
                <w:lang w:bidi="ar"/>
              </w:rPr>
              <w:t>40</w:t>
            </w:r>
            <w:r>
              <w:rPr>
                <w:rFonts w:eastAsia="仿宋_GB2312" w:hint="eastAsia"/>
                <w:color w:val="000000"/>
                <w:sz w:val="20"/>
                <w:lang w:bidi="ar"/>
              </w:rPr>
              <w:t>分；不具备的，不记分。</w:t>
            </w:r>
          </w:p>
          <w:p w14:paraId="3150E84E" w14:textId="77777777" w:rsidR="007E258E" w:rsidRDefault="007E258E">
            <w:pPr>
              <w:widowControl/>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理论</w:t>
            </w:r>
            <w:proofErr w:type="gramStart"/>
            <w:r>
              <w:rPr>
                <w:rFonts w:eastAsia="仿宋_GB2312" w:hint="eastAsia"/>
                <w:color w:val="000000"/>
                <w:sz w:val="20"/>
                <w:lang w:bidi="ar"/>
              </w:rPr>
              <w:t>课集中</w:t>
            </w:r>
            <w:proofErr w:type="gramEnd"/>
            <w:r>
              <w:rPr>
                <w:rFonts w:eastAsia="仿宋_GB2312" w:hint="eastAsia"/>
                <w:color w:val="000000"/>
                <w:sz w:val="20"/>
                <w:lang w:bidi="ar"/>
              </w:rPr>
              <w:t>的教学场地面积与培训规模相适应，无危房，有良好的照明、冷暖、通风条件，桌椅、讲台和黑板、多媒体等设施齐全，记</w:t>
            </w:r>
            <w:r>
              <w:rPr>
                <w:rFonts w:eastAsia="仿宋_GB2312"/>
                <w:color w:val="000000"/>
                <w:sz w:val="20"/>
                <w:lang w:bidi="ar"/>
              </w:rPr>
              <w:t>40</w:t>
            </w:r>
            <w:r>
              <w:rPr>
                <w:rFonts w:eastAsia="仿宋_GB2312" w:hint="eastAsia"/>
                <w:color w:val="000000"/>
                <w:sz w:val="20"/>
                <w:lang w:bidi="ar"/>
              </w:rPr>
              <w:t>分；条件不完善的，酌情扣分。</w:t>
            </w:r>
          </w:p>
          <w:p w14:paraId="07ECC84A"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食宿条件符合规定，记</w:t>
            </w:r>
            <w:r>
              <w:rPr>
                <w:rFonts w:eastAsia="仿宋_GB2312"/>
                <w:color w:val="000000"/>
                <w:sz w:val="20"/>
                <w:lang w:bidi="ar"/>
              </w:rPr>
              <w:t>20</w:t>
            </w:r>
            <w:r>
              <w:rPr>
                <w:rFonts w:eastAsia="仿宋_GB2312" w:hint="eastAsia"/>
                <w:color w:val="000000"/>
                <w:sz w:val="20"/>
                <w:lang w:bidi="ar"/>
              </w:rPr>
              <w:t>分；条件不完善的，酌情扣分。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1CC6B18" w14:textId="77777777" w:rsidR="007E258E" w:rsidRDefault="007E258E">
            <w:pPr>
              <w:widowControl/>
              <w:snapToGrid w:val="0"/>
              <w:spacing w:line="240" w:lineRule="auto"/>
              <w:ind w:firstLineChars="0" w:firstLine="0"/>
              <w:textAlignment w:val="top"/>
              <w:rPr>
                <w:rFonts w:eastAsia="仿宋_GB2312" w:hint="eastAsia"/>
                <w:color w:val="000000"/>
                <w:spacing w:val="-9"/>
                <w:sz w:val="20"/>
                <w:lang w:bidi="ar"/>
              </w:rPr>
            </w:pPr>
            <w:r>
              <w:rPr>
                <w:rStyle w:val="font41"/>
                <w:rFonts w:ascii="宋体" w:eastAsia="宋体" w:hAnsi="宋体" w:cs="宋体"/>
                <w:sz w:val="20"/>
                <w:szCs w:val="20"/>
                <w:lang w:bidi="ar"/>
              </w:rPr>
              <w:t>①</w:t>
            </w:r>
            <w:r>
              <w:rPr>
                <w:rFonts w:eastAsia="仿宋_GB2312" w:hint="eastAsia"/>
                <w:color w:val="000000"/>
                <w:spacing w:val="-9"/>
                <w:sz w:val="20"/>
                <w:lang w:bidi="ar"/>
              </w:rPr>
              <w:t>培训场所平面布局图。</w:t>
            </w:r>
          </w:p>
          <w:p w14:paraId="3A3531A4" w14:textId="77777777" w:rsidR="007E258E" w:rsidRDefault="007E258E">
            <w:pPr>
              <w:widowControl/>
              <w:snapToGrid w:val="0"/>
              <w:spacing w:line="240" w:lineRule="auto"/>
              <w:ind w:firstLineChars="0" w:firstLine="0"/>
              <w:textAlignment w:val="top"/>
              <w:rPr>
                <w:rStyle w:val="font41"/>
                <w:rFonts w:ascii="Times New Roman" w:cs="Times New Roman" w:hint="default"/>
                <w:kern w:val="2"/>
                <w:sz w:val="20"/>
                <w:szCs w:val="20"/>
              </w:rPr>
            </w:pPr>
            <w:r>
              <w:rPr>
                <w:rStyle w:val="font41"/>
                <w:rFonts w:ascii="宋体" w:eastAsia="宋体" w:hAnsi="宋体" w:cs="宋体"/>
                <w:sz w:val="20"/>
                <w:szCs w:val="20"/>
                <w:lang w:bidi="ar"/>
              </w:rPr>
              <w:t>②</w:t>
            </w:r>
            <w:r>
              <w:rPr>
                <w:rStyle w:val="font41"/>
                <w:rFonts w:ascii="Times New Roman" w:cs="Times New Roman" w:hint="default"/>
                <w:sz w:val="20"/>
                <w:szCs w:val="20"/>
                <w:lang w:bidi="ar"/>
              </w:rPr>
              <w:t>教学设备明细表；现场查看设备设施。</w:t>
            </w:r>
          </w:p>
          <w:p w14:paraId="25BE23B7" w14:textId="77777777" w:rsidR="007E258E" w:rsidRDefault="007E258E">
            <w:pPr>
              <w:widowControl/>
              <w:snapToGrid w:val="0"/>
              <w:spacing w:line="240" w:lineRule="auto"/>
              <w:ind w:firstLineChars="0" w:firstLine="0"/>
              <w:textAlignment w:val="top"/>
              <w:rPr>
                <w:rStyle w:val="font41"/>
                <w:rFonts w:ascii="Times New Roman" w:cs="Times New Roman" w:hint="default"/>
                <w:sz w:val="20"/>
                <w:szCs w:val="20"/>
                <w:lang w:bidi="ar"/>
              </w:rPr>
            </w:pPr>
            <w:r>
              <w:rPr>
                <w:rStyle w:val="font41"/>
                <w:rFonts w:ascii="宋体" w:eastAsia="宋体" w:hAnsi="宋体" w:cs="宋体"/>
                <w:sz w:val="20"/>
                <w:szCs w:val="20"/>
                <w:lang w:bidi="ar"/>
              </w:rPr>
              <w:t>③</w:t>
            </w:r>
            <w:r>
              <w:rPr>
                <w:rStyle w:val="font41"/>
                <w:rFonts w:ascii="Times New Roman" w:cs="Times New Roman" w:hint="default"/>
                <w:sz w:val="20"/>
                <w:szCs w:val="20"/>
                <w:lang w:bidi="ar"/>
              </w:rPr>
              <w:t>有关食宿的相关制度及必备的行政许可证明；现场查看住宿条件。</w:t>
            </w:r>
          </w:p>
          <w:p w14:paraId="0A6CF3BB"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sz w:val="40"/>
                <w:szCs w:val="40"/>
              </w:rPr>
            </w:pPr>
            <w:r>
              <w:rPr>
                <w:rStyle w:val="font01"/>
                <w:sz w:val="20"/>
                <w:szCs w:val="20"/>
                <w:lang w:bidi="ar"/>
              </w:rPr>
              <w:t>④</w:t>
            </w:r>
            <w:r>
              <w:rPr>
                <w:rStyle w:val="font41"/>
                <w:rFonts w:ascii="Times New Roman" w:cs="Times New Roman" w:hint="default"/>
                <w:sz w:val="20"/>
                <w:szCs w:val="20"/>
                <w:lang w:bidi="ar"/>
              </w:rPr>
              <w:t>需要提供房产证明或房屋租赁合同。</w:t>
            </w:r>
          </w:p>
        </w:tc>
        <w:tc>
          <w:tcPr>
            <w:tcW w:w="794" w:type="dxa"/>
            <w:tcBorders>
              <w:top w:val="single" w:sz="4" w:space="0" w:color="auto"/>
              <w:left w:val="single" w:sz="4" w:space="0" w:color="auto"/>
              <w:bottom w:val="single" w:sz="4" w:space="0" w:color="auto"/>
              <w:right w:val="single" w:sz="4" w:space="0" w:color="auto"/>
            </w:tcBorders>
            <w:vAlign w:val="center"/>
            <w:hideMark/>
          </w:tcPr>
          <w:p w14:paraId="10CF1505"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73660A40"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2CA42440"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300F6D6A"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0AB9C3B9" w14:textId="77777777" w:rsidTr="007E258E">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784517C"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7</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A36CCFA"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委托培养</w:t>
            </w:r>
          </w:p>
        </w:tc>
        <w:tc>
          <w:tcPr>
            <w:tcW w:w="3860" w:type="dxa"/>
            <w:tcBorders>
              <w:top w:val="single" w:sz="4" w:space="0" w:color="auto"/>
              <w:left w:val="single" w:sz="4" w:space="0" w:color="auto"/>
              <w:bottom w:val="single" w:sz="4" w:space="0" w:color="auto"/>
              <w:right w:val="single" w:sz="4" w:space="0" w:color="auto"/>
            </w:tcBorders>
            <w:vAlign w:val="center"/>
            <w:hideMark/>
          </w:tcPr>
          <w:p w14:paraId="43625EDF"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企业如委托培训机构承担学徒的具体培训任务，双方应签订合作协议，明确培训方式、内容、期限、费用、职责等，保证学徒退役军人在企业工作的同时，能够有充足时间参加专业学习和技能训练。委托承担培训的机构必须具备符合培训职业（工种）要求的理论教学和实训场地。</w:t>
            </w:r>
          </w:p>
        </w:tc>
        <w:tc>
          <w:tcPr>
            <w:tcW w:w="4751" w:type="dxa"/>
            <w:tcBorders>
              <w:top w:val="single" w:sz="4" w:space="0" w:color="auto"/>
              <w:left w:val="single" w:sz="4" w:space="0" w:color="auto"/>
              <w:bottom w:val="single" w:sz="4" w:space="0" w:color="auto"/>
              <w:right w:val="single" w:sz="4" w:space="0" w:color="auto"/>
            </w:tcBorders>
            <w:vAlign w:val="center"/>
            <w:hideMark/>
          </w:tcPr>
          <w:p w14:paraId="2FDE78DD"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企业如委托培训机构承担学徒的具体培训任务，双方应签订合作协议，明确培训方式、内容、期限、费用、职责，记</w:t>
            </w:r>
            <w:r>
              <w:rPr>
                <w:rFonts w:eastAsia="仿宋_GB2312"/>
                <w:color w:val="000000"/>
                <w:sz w:val="20"/>
                <w:lang w:bidi="ar"/>
              </w:rPr>
              <w:t>50</w:t>
            </w:r>
            <w:r>
              <w:rPr>
                <w:rFonts w:eastAsia="仿宋_GB2312" w:hint="eastAsia"/>
                <w:color w:val="000000"/>
                <w:sz w:val="20"/>
                <w:lang w:bidi="ar"/>
              </w:rPr>
              <w:t>分；协议不规范的，酌情扣分。</w:t>
            </w:r>
          </w:p>
          <w:p w14:paraId="04CF86B0"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委托承担培训的机构具备符合培训职业（工种）要求的理论教学和实训场地，记</w:t>
            </w:r>
            <w:r>
              <w:rPr>
                <w:rFonts w:eastAsia="仿宋_GB2312"/>
                <w:color w:val="000000"/>
                <w:sz w:val="20"/>
                <w:lang w:bidi="ar"/>
              </w:rPr>
              <w:t>50</w:t>
            </w:r>
            <w:r>
              <w:rPr>
                <w:rFonts w:eastAsia="仿宋_GB2312" w:hint="eastAsia"/>
                <w:color w:val="000000"/>
                <w:sz w:val="20"/>
                <w:lang w:bidi="ar"/>
              </w:rPr>
              <w:t>分；不具备的，不记分。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86EBD98"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合作协议。</w:t>
            </w:r>
          </w:p>
          <w:p w14:paraId="3B6C37C7"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培训场地布局图。</w:t>
            </w:r>
          </w:p>
        </w:tc>
        <w:tc>
          <w:tcPr>
            <w:tcW w:w="794" w:type="dxa"/>
            <w:tcBorders>
              <w:top w:val="single" w:sz="4" w:space="0" w:color="auto"/>
              <w:left w:val="single" w:sz="4" w:space="0" w:color="auto"/>
              <w:bottom w:val="single" w:sz="4" w:space="0" w:color="auto"/>
              <w:right w:val="single" w:sz="4" w:space="0" w:color="auto"/>
            </w:tcBorders>
            <w:vAlign w:val="center"/>
            <w:hideMark/>
          </w:tcPr>
          <w:p w14:paraId="41A492AD"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619BD854"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32C6F46B"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59B87E9"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34ECE009" w14:textId="77777777" w:rsidTr="007E258E">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3964E07"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8</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83C1067"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师资配备</w:t>
            </w:r>
          </w:p>
        </w:tc>
        <w:tc>
          <w:tcPr>
            <w:tcW w:w="3860" w:type="dxa"/>
            <w:tcBorders>
              <w:top w:val="single" w:sz="4" w:space="0" w:color="auto"/>
              <w:left w:val="single" w:sz="4" w:space="0" w:color="auto"/>
              <w:bottom w:val="single" w:sz="4" w:space="0" w:color="auto"/>
              <w:right w:val="single" w:sz="4" w:space="0" w:color="auto"/>
            </w:tcBorders>
            <w:vAlign w:val="center"/>
            <w:hideMark/>
          </w:tcPr>
          <w:p w14:paraId="034DF931"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采取</w:t>
            </w:r>
            <w:proofErr w:type="gramStart"/>
            <w:r>
              <w:rPr>
                <w:rFonts w:eastAsia="仿宋_GB2312" w:hint="eastAsia"/>
                <w:color w:val="000000"/>
                <w:sz w:val="20"/>
                <w:lang w:bidi="ar"/>
              </w:rPr>
              <w:t>企校双师</w:t>
            </w:r>
            <w:proofErr w:type="gramEnd"/>
            <w:r>
              <w:rPr>
                <w:rFonts w:eastAsia="仿宋_GB2312" w:hint="eastAsia"/>
                <w:color w:val="000000"/>
                <w:sz w:val="20"/>
                <w:lang w:bidi="ar"/>
              </w:rPr>
              <w:t>带徒、工学交替培养、脱产或半脱产的方式共同培养新型学徒。企业选拔优秀高技能人才担任学徒的企业导师，对上岗退役军人实行</w:t>
            </w:r>
            <w:r>
              <w:rPr>
                <w:rFonts w:eastAsia="仿宋_GB2312"/>
                <w:color w:val="000000"/>
                <w:sz w:val="20"/>
                <w:lang w:bidi="ar"/>
              </w:rPr>
              <w:t>“</w:t>
            </w:r>
            <w:r>
              <w:rPr>
                <w:rFonts w:eastAsia="仿宋_GB2312" w:hint="eastAsia"/>
                <w:color w:val="000000"/>
                <w:sz w:val="20"/>
                <w:lang w:bidi="ar"/>
              </w:rPr>
              <w:t>传帮带</w:t>
            </w:r>
            <w:r>
              <w:rPr>
                <w:rFonts w:eastAsia="仿宋_GB2312"/>
                <w:color w:val="000000"/>
                <w:sz w:val="20"/>
                <w:lang w:bidi="ar"/>
              </w:rPr>
              <w:t>”</w:t>
            </w:r>
            <w:r>
              <w:rPr>
                <w:rFonts w:eastAsia="仿宋_GB2312" w:hint="eastAsia"/>
                <w:color w:val="000000"/>
                <w:sz w:val="20"/>
                <w:lang w:bidi="ar"/>
              </w:rPr>
              <w:t>。培训企业或机构要具备自有相应专业知识、操作技能的优秀一体化教师作为学徒的专职指导教师，负责指导学徒培养的教学任务。</w:t>
            </w:r>
          </w:p>
        </w:tc>
        <w:tc>
          <w:tcPr>
            <w:tcW w:w="4751" w:type="dxa"/>
            <w:tcBorders>
              <w:top w:val="single" w:sz="4" w:space="0" w:color="auto"/>
              <w:left w:val="single" w:sz="4" w:space="0" w:color="auto"/>
              <w:bottom w:val="single" w:sz="4" w:space="0" w:color="auto"/>
              <w:right w:val="single" w:sz="4" w:space="0" w:color="auto"/>
            </w:tcBorders>
            <w:vAlign w:val="center"/>
            <w:hideMark/>
          </w:tcPr>
          <w:p w14:paraId="615D8200"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企校共同培养新型学徒的，记</w:t>
            </w:r>
            <w:r>
              <w:rPr>
                <w:rFonts w:eastAsia="仿宋_GB2312"/>
                <w:color w:val="000000"/>
                <w:sz w:val="20"/>
                <w:lang w:bidi="ar"/>
              </w:rPr>
              <w:t>20</w:t>
            </w:r>
            <w:r>
              <w:rPr>
                <w:rFonts w:eastAsia="仿宋_GB2312" w:hint="eastAsia"/>
                <w:color w:val="000000"/>
                <w:sz w:val="20"/>
                <w:lang w:bidi="ar"/>
              </w:rPr>
              <w:t>分；没有合作的，不记分。</w:t>
            </w:r>
          </w:p>
          <w:p w14:paraId="5B51127E" w14:textId="77777777" w:rsidR="007E258E" w:rsidRDefault="007E258E">
            <w:pPr>
              <w:widowControl/>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企业选拔优秀高技能人才担任学徒的企业导师对上岗退役军人实行</w:t>
            </w:r>
            <w:r>
              <w:rPr>
                <w:rFonts w:eastAsia="仿宋_GB2312"/>
                <w:color w:val="000000"/>
                <w:sz w:val="20"/>
                <w:lang w:bidi="ar"/>
              </w:rPr>
              <w:t>“</w:t>
            </w:r>
            <w:r>
              <w:rPr>
                <w:rFonts w:eastAsia="仿宋_GB2312" w:hint="eastAsia"/>
                <w:color w:val="000000"/>
                <w:sz w:val="20"/>
                <w:lang w:bidi="ar"/>
              </w:rPr>
              <w:t>传帮带</w:t>
            </w:r>
            <w:r>
              <w:rPr>
                <w:rFonts w:eastAsia="仿宋_GB2312"/>
                <w:color w:val="000000"/>
                <w:sz w:val="20"/>
                <w:lang w:bidi="ar"/>
              </w:rPr>
              <w:t>”</w:t>
            </w:r>
            <w:r>
              <w:rPr>
                <w:rFonts w:eastAsia="仿宋_GB2312" w:hint="eastAsia"/>
                <w:color w:val="000000"/>
                <w:sz w:val="20"/>
                <w:lang w:bidi="ar"/>
              </w:rPr>
              <w:t>的，记</w:t>
            </w:r>
            <w:r>
              <w:rPr>
                <w:rFonts w:eastAsia="仿宋_GB2312"/>
                <w:color w:val="000000"/>
                <w:sz w:val="20"/>
                <w:lang w:bidi="ar"/>
              </w:rPr>
              <w:t>40</w:t>
            </w:r>
            <w:r>
              <w:rPr>
                <w:rFonts w:eastAsia="仿宋_GB2312" w:hint="eastAsia"/>
                <w:color w:val="000000"/>
                <w:sz w:val="20"/>
                <w:lang w:bidi="ar"/>
              </w:rPr>
              <w:t>分；导师水平有限的，酌情扣分。</w:t>
            </w:r>
          </w:p>
          <w:p w14:paraId="503F4A1C"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培训企业或机构具备自有相应专业知识、操作技能的优秀一体化教师作为学徒的专职指导教师的，记</w:t>
            </w:r>
            <w:r>
              <w:rPr>
                <w:rFonts w:eastAsia="仿宋_GB2312"/>
                <w:color w:val="000000"/>
                <w:sz w:val="20"/>
                <w:lang w:bidi="ar"/>
              </w:rPr>
              <w:t>40</w:t>
            </w:r>
            <w:r>
              <w:rPr>
                <w:rFonts w:eastAsia="仿宋_GB2312" w:hint="eastAsia"/>
                <w:color w:val="000000"/>
                <w:sz w:val="20"/>
                <w:lang w:bidi="ar"/>
              </w:rPr>
              <w:t>分；水平有限的，酌情扣分。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270AE1F3"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合作协议。</w:t>
            </w:r>
          </w:p>
          <w:p w14:paraId="678AEF95" w14:textId="77777777" w:rsidR="007E258E" w:rsidRDefault="007E258E">
            <w:pPr>
              <w:widowControl/>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企业导师的相关资质证明和能力证明材料。</w:t>
            </w:r>
          </w:p>
          <w:p w14:paraId="58160BD5"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一体化教师的相关资质证明和能力证明材料。</w:t>
            </w:r>
          </w:p>
        </w:tc>
        <w:tc>
          <w:tcPr>
            <w:tcW w:w="794" w:type="dxa"/>
            <w:tcBorders>
              <w:top w:val="single" w:sz="4" w:space="0" w:color="auto"/>
              <w:left w:val="single" w:sz="4" w:space="0" w:color="auto"/>
              <w:bottom w:val="single" w:sz="4" w:space="0" w:color="auto"/>
              <w:right w:val="single" w:sz="4" w:space="0" w:color="auto"/>
            </w:tcBorders>
            <w:vAlign w:val="center"/>
            <w:hideMark/>
          </w:tcPr>
          <w:p w14:paraId="60D0C903"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44BC61BD"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09FE6DD9"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00C8DDAD"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7BB0FAF1" w14:textId="77777777" w:rsidTr="007E258E">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E5B76DC"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9</w:t>
            </w:r>
          </w:p>
        </w:tc>
        <w:tc>
          <w:tcPr>
            <w:tcW w:w="1064" w:type="dxa"/>
            <w:tcBorders>
              <w:top w:val="single" w:sz="4" w:space="0" w:color="auto"/>
              <w:left w:val="single" w:sz="4" w:space="0" w:color="auto"/>
              <w:bottom w:val="single" w:sz="4" w:space="0" w:color="auto"/>
              <w:right w:val="single" w:sz="4" w:space="0" w:color="auto"/>
            </w:tcBorders>
            <w:vAlign w:val="center"/>
            <w:hideMark/>
          </w:tcPr>
          <w:p w14:paraId="15EBC71B"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培训模式</w:t>
            </w:r>
          </w:p>
        </w:tc>
        <w:tc>
          <w:tcPr>
            <w:tcW w:w="3860" w:type="dxa"/>
            <w:tcBorders>
              <w:top w:val="single" w:sz="4" w:space="0" w:color="auto"/>
              <w:left w:val="single" w:sz="4" w:space="0" w:color="auto"/>
              <w:bottom w:val="single" w:sz="4" w:space="0" w:color="auto"/>
              <w:right w:val="single" w:sz="4" w:space="0" w:color="auto"/>
            </w:tcBorders>
            <w:vAlign w:val="center"/>
            <w:hideMark/>
          </w:tcPr>
          <w:p w14:paraId="11420558"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企业新型学徒式培训，企业应结合生产实际和岗位技能要求，会同培训机构制定学徒培</w:t>
            </w:r>
            <w:r>
              <w:rPr>
                <w:rFonts w:eastAsia="仿宋_GB2312" w:hint="eastAsia"/>
                <w:color w:val="000000"/>
                <w:sz w:val="20"/>
                <w:lang w:bidi="ar"/>
              </w:rPr>
              <w:lastRenderedPageBreak/>
              <w:t>养计划，内容包括培养方案、培训大纲、教材和考核评价方案等。其中，培养方案应合</w:t>
            </w:r>
            <w:proofErr w:type="gramStart"/>
            <w:r>
              <w:rPr>
                <w:rFonts w:eastAsia="仿宋_GB2312" w:hint="eastAsia"/>
                <w:color w:val="000000"/>
                <w:sz w:val="20"/>
                <w:lang w:bidi="ar"/>
              </w:rPr>
              <w:t>理确定</w:t>
            </w:r>
            <w:proofErr w:type="gramEnd"/>
            <w:r>
              <w:rPr>
                <w:rFonts w:eastAsia="仿宋_GB2312" w:hint="eastAsia"/>
                <w:color w:val="000000"/>
                <w:sz w:val="20"/>
                <w:lang w:bidi="ar"/>
              </w:rPr>
              <w:t>学习课程内容和课时总数，统筹安排专业基础、操作技能等课程的时间与比例，理论学时应参照国家职业技能标准确定。</w:t>
            </w:r>
          </w:p>
        </w:tc>
        <w:tc>
          <w:tcPr>
            <w:tcW w:w="4751" w:type="dxa"/>
            <w:tcBorders>
              <w:top w:val="single" w:sz="4" w:space="0" w:color="auto"/>
              <w:left w:val="single" w:sz="4" w:space="0" w:color="auto"/>
              <w:bottom w:val="single" w:sz="4" w:space="0" w:color="auto"/>
              <w:right w:val="single" w:sz="4" w:space="0" w:color="auto"/>
            </w:tcBorders>
            <w:vAlign w:val="center"/>
            <w:hideMark/>
          </w:tcPr>
          <w:p w14:paraId="2CD3ACBA"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lastRenderedPageBreak/>
              <w:t>①</w:t>
            </w:r>
            <w:r>
              <w:rPr>
                <w:rFonts w:eastAsia="仿宋_GB2312" w:hint="eastAsia"/>
                <w:color w:val="000000"/>
                <w:sz w:val="20"/>
                <w:lang w:bidi="ar"/>
              </w:rPr>
              <w:t>企业与培训机构合作制定学徒培养计划的，记</w:t>
            </w:r>
            <w:r>
              <w:rPr>
                <w:rFonts w:eastAsia="仿宋_GB2312"/>
                <w:color w:val="000000"/>
                <w:sz w:val="20"/>
                <w:lang w:bidi="ar"/>
              </w:rPr>
              <w:t>40</w:t>
            </w:r>
            <w:r>
              <w:rPr>
                <w:rFonts w:eastAsia="仿宋_GB2312" w:hint="eastAsia"/>
                <w:color w:val="000000"/>
                <w:sz w:val="20"/>
                <w:lang w:bidi="ar"/>
              </w:rPr>
              <w:t>分；计划不完善的，酌情扣分。</w:t>
            </w:r>
          </w:p>
          <w:p w14:paraId="4F963868"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lastRenderedPageBreak/>
              <w:t>②</w:t>
            </w:r>
            <w:r>
              <w:rPr>
                <w:rFonts w:eastAsia="仿宋_GB2312" w:hint="eastAsia"/>
                <w:color w:val="000000"/>
                <w:sz w:val="20"/>
                <w:lang w:bidi="ar"/>
              </w:rPr>
              <w:t>培训课程内容、课时总数、理论学时、操作技能课时占比等符合国家职业技能标准规定的，记</w:t>
            </w:r>
            <w:r>
              <w:rPr>
                <w:rFonts w:eastAsia="仿宋_GB2312"/>
                <w:color w:val="000000"/>
                <w:sz w:val="20"/>
                <w:lang w:bidi="ar"/>
              </w:rPr>
              <w:t>60</w:t>
            </w:r>
            <w:r>
              <w:rPr>
                <w:rFonts w:eastAsia="仿宋_GB2312" w:hint="eastAsia"/>
                <w:color w:val="000000"/>
                <w:sz w:val="20"/>
                <w:lang w:bidi="ar"/>
              </w:rPr>
              <w:t>分；不完善的，酌情扣分。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0FEC9A5"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lastRenderedPageBreak/>
              <w:t>①</w:t>
            </w:r>
            <w:r>
              <w:rPr>
                <w:rFonts w:eastAsia="仿宋_GB2312" w:hint="eastAsia"/>
                <w:color w:val="000000"/>
                <w:sz w:val="20"/>
                <w:lang w:bidi="ar"/>
              </w:rPr>
              <w:t>培养计划。</w:t>
            </w:r>
          </w:p>
          <w:p w14:paraId="598A8CF1"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培养方案。</w:t>
            </w:r>
          </w:p>
        </w:tc>
        <w:tc>
          <w:tcPr>
            <w:tcW w:w="794" w:type="dxa"/>
            <w:tcBorders>
              <w:top w:val="single" w:sz="4" w:space="0" w:color="auto"/>
              <w:left w:val="single" w:sz="4" w:space="0" w:color="auto"/>
              <w:bottom w:val="single" w:sz="4" w:space="0" w:color="auto"/>
              <w:right w:val="single" w:sz="4" w:space="0" w:color="auto"/>
            </w:tcBorders>
            <w:vAlign w:val="center"/>
            <w:hideMark/>
          </w:tcPr>
          <w:p w14:paraId="334DD6C3"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4C34CF2E"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20FCF779"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23AE95AE"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294A5CE1" w14:textId="77777777" w:rsidTr="007E258E">
        <w:trPr>
          <w:trHeight w:val="130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F97DB5F"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w:t>
            </w:r>
          </w:p>
        </w:tc>
        <w:tc>
          <w:tcPr>
            <w:tcW w:w="1064" w:type="dxa"/>
            <w:tcBorders>
              <w:top w:val="single" w:sz="4" w:space="0" w:color="auto"/>
              <w:left w:val="single" w:sz="4" w:space="0" w:color="auto"/>
              <w:bottom w:val="single" w:sz="4" w:space="0" w:color="auto"/>
              <w:right w:val="single" w:sz="4" w:space="0" w:color="auto"/>
            </w:tcBorders>
            <w:vAlign w:val="center"/>
            <w:hideMark/>
          </w:tcPr>
          <w:p w14:paraId="0FC7B40A"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培训规模</w:t>
            </w:r>
          </w:p>
        </w:tc>
        <w:tc>
          <w:tcPr>
            <w:tcW w:w="3860" w:type="dxa"/>
            <w:tcBorders>
              <w:top w:val="single" w:sz="4" w:space="0" w:color="auto"/>
              <w:left w:val="single" w:sz="4" w:space="0" w:color="auto"/>
              <w:bottom w:val="single" w:sz="4" w:space="0" w:color="auto"/>
              <w:right w:val="single" w:sz="4" w:space="0" w:color="auto"/>
            </w:tcBorders>
            <w:vAlign w:val="center"/>
            <w:hideMark/>
          </w:tcPr>
          <w:p w14:paraId="7B52A604"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pacing w:val="-11"/>
                <w:sz w:val="20"/>
                <w:lang w:bidi="ar"/>
              </w:rPr>
              <w:t>有较强的职业技能培训能力和经验，近</w:t>
            </w:r>
            <w:r>
              <w:rPr>
                <w:rFonts w:eastAsia="仿宋_GB2312"/>
                <w:color w:val="000000"/>
                <w:spacing w:val="-11"/>
                <w:sz w:val="20"/>
                <w:lang w:bidi="ar"/>
              </w:rPr>
              <w:t>3</w:t>
            </w:r>
            <w:r>
              <w:rPr>
                <w:rFonts w:eastAsia="仿宋_GB2312" w:hint="eastAsia"/>
                <w:color w:val="000000"/>
                <w:spacing w:val="-11"/>
                <w:sz w:val="20"/>
                <w:lang w:bidi="ar"/>
              </w:rPr>
              <w:t>年每年开展各类培训人数不低于</w:t>
            </w:r>
            <w:r>
              <w:rPr>
                <w:rFonts w:eastAsia="仿宋_GB2312"/>
                <w:color w:val="000000"/>
                <w:spacing w:val="-11"/>
                <w:sz w:val="20"/>
                <w:lang w:bidi="ar"/>
              </w:rPr>
              <w:t>1000</w:t>
            </w:r>
            <w:r>
              <w:rPr>
                <w:rFonts w:eastAsia="仿宋_GB2312" w:hint="eastAsia"/>
                <w:color w:val="000000"/>
                <w:spacing w:val="-11"/>
                <w:sz w:val="20"/>
                <w:lang w:bidi="ar"/>
              </w:rPr>
              <w:t>人次。</w:t>
            </w:r>
          </w:p>
        </w:tc>
        <w:tc>
          <w:tcPr>
            <w:tcW w:w="4751" w:type="dxa"/>
            <w:tcBorders>
              <w:top w:val="single" w:sz="4" w:space="0" w:color="auto"/>
              <w:left w:val="single" w:sz="4" w:space="0" w:color="auto"/>
              <w:bottom w:val="single" w:sz="4" w:space="0" w:color="auto"/>
              <w:right w:val="single" w:sz="4" w:space="0" w:color="auto"/>
            </w:tcBorders>
            <w:vAlign w:val="center"/>
            <w:hideMark/>
          </w:tcPr>
          <w:p w14:paraId="2CB7E51C"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有较强的职业技能培训能力和经验，记</w:t>
            </w:r>
            <w:r>
              <w:rPr>
                <w:rFonts w:eastAsia="仿宋_GB2312"/>
                <w:color w:val="000000"/>
                <w:sz w:val="20"/>
                <w:lang w:bidi="ar"/>
              </w:rPr>
              <w:t>40</w:t>
            </w:r>
            <w:r>
              <w:rPr>
                <w:rFonts w:eastAsia="仿宋_GB2312" w:hint="eastAsia"/>
                <w:color w:val="000000"/>
                <w:sz w:val="20"/>
                <w:lang w:bidi="ar"/>
              </w:rPr>
              <w:t>分；能力、经验不足的，酌情扣分。</w:t>
            </w:r>
          </w:p>
          <w:p w14:paraId="25DD2E2D"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近三年来每年组织开展各类职业技能培训人数不低于</w:t>
            </w:r>
            <w:r>
              <w:rPr>
                <w:rFonts w:eastAsia="仿宋_GB2312"/>
                <w:color w:val="000000"/>
                <w:sz w:val="20"/>
                <w:lang w:bidi="ar"/>
              </w:rPr>
              <w:t>1000</w:t>
            </w:r>
            <w:r>
              <w:rPr>
                <w:rFonts w:eastAsia="仿宋_GB2312" w:hint="eastAsia"/>
                <w:color w:val="000000"/>
                <w:sz w:val="20"/>
                <w:lang w:bidi="ar"/>
              </w:rPr>
              <w:t>人次，记</w:t>
            </w:r>
            <w:r>
              <w:rPr>
                <w:rFonts w:eastAsia="仿宋_GB2312"/>
                <w:color w:val="000000"/>
                <w:sz w:val="20"/>
                <w:lang w:bidi="ar"/>
              </w:rPr>
              <w:t>60</w:t>
            </w:r>
            <w:r>
              <w:rPr>
                <w:rFonts w:eastAsia="仿宋_GB2312" w:hint="eastAsia"/>
                <w:color w:val="000000"/>
                <w:sz w:val="20"/>
                <w:lang w:bidi="ar"/>
              </w:rPr>
              <w:t>分；每少</w:t>
            </w:r>
            <w:r>
              <w:rPr>
                <w:rFonts w:eastAsia="仿宋_GB2312"/>
                <w:color w:val="000000"/>
                <w:sz w:val="20"/>
                <w:lang w:bidi="ar"/>
              </w:rPr>
              <w:t>50</w:t>
            </w:r>
            <w:r>
              <w:rPr>
                <w:rFonts w:eastAsia="仿宋_GB2312" w:hint="eastAsia"/>
                <w:color w:val="000000"/>
                <w:sz w:val="20"/>
                <w:lang w:bidi="ar"/>
              </w:rPr>
              <w:t>人，扣</w:t>
            </w:r>
            <w:r>
              <w:rPr>
                <w:rFonts w:eastAsia="仿宋_GB2312"/>
                <w:color w:val="000000"/>
                <w:sz w:val="20"/>
                <w:lang w:bidi="ar"/>
              </w:rPr>
              <w:t>5</w:t>
            </w:r>
            <w:r>
              <w:rPr>
                <w:rFonts w:eastAsia="仿宋_GB2312" w:hint="eastAsia"/>
                <w:color w:val="000000"/>
                <w:sz w:val="20"/>
                <w:lang w:bidi="ar"/>
              </w:rPr>
              <w:t>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3141475F" w14:textId="77777777" w:rsidR="007E258E" w:rsidRDefault="007E258E">
            <w:pPr>
              <w:widowControl/>
              <w:snapToGrid w:val="0"/>
              <w:spacing w:line="240" w:lineRule="auto"/>
              <w:ind w:firstLineChars="0" w:firstLine="0"/>
              <w:textAlignment w:val="top"/>
              <w:rPr>
                <w:rFonts w:eastAsia="仿宋_GB2312" w:hint="eastAsia"/>
                <w:color w:val="000000"/>
                <w:sz w:val="20"/>
                <w:lang w:bidi="ar"/>
              </w:rPr>
            </w:pPr>
            <w:r>
              <w:rPr>
                <w:rFonts w:ascii="宋体" w:hAnsi="宋体" w:cs="宋体" w:hint="eastAsia"/>
                <w:color w:val="000000"/>
                <w:sz w:val="20"/>
                <w:lang w:bidi="ar"/>
              </w:rPr>
              <w:t>①</w:t>
            </w:r>
            <w:r>
              <w:rPr>
                <w:rFonts w:eastAsia="仿宋_GB2312" w:hint="eastAsia"/>
                <w:color w:val="000000"/>
                <w:sz w:val="20"/>
                <w:lang w:bidi="ar"/>
              </w:rPr>
              <w:t>近三年各类职业技能培训计划、总结等。</w:t>
            </w:r>
          </w:p>
          <w:p w14:paraId="305BC4E1"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②</w:t>
            </w:r>
            <w:r>
              <w:rPr>
                <w:rFonts w:eastAsia="仿宋_GB2312" w:hint="eastAsia"/>
                <w:color w:val="000000"/>
                <w:sz w:val="20"/>
                <w:lang w:bidi="ar"/>
              </w:rPr>
              <w:t>近三年各类职业技能培训情况统计表。</w:t>
            </w:r>
          </w:p>
        </w:tc>
        <w:tc>
          <w:tcPr>
            <w:tcW w:w="794" w:type="dxa"/>
            <w:tcBorders>
              <w:top w:val="single" w:sz="4" w:space="0" w:color="auto"/>
              <w:left w:val="single" w:sz="4" w:space="0" w:color="auto"/>
              <w:bottom w:val="single" w:sz="4" w:space="0" w:color="auto"/>
              <w:right w:val="single" w:sz="4" w:space="0" w:color="auto"/>
            </w:tcBorders>
            <w:vAlign w:val="center"/>
            <w:hideMark/>
          </w:tcPr>
          <w:p w14:paraId="4B9CBC83"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56F8C016"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1FEDE54F"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0482CEF6"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2B55875A" w14:textId="77777777" w:rsidTr="007E258E">
        <w:trPr>
          <w:trHeight w:val="164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D9EF58"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11</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7BFC102" w14:textId="77777777" w:rsidR="007E258E" w:rsidRDefault="007E258E">
            <w:pPr>
              <w:widowControl/>
              <w:snapToGrid w:val="0"/>
              <w:spacing w:line="240" w:lineRule="auto"/>
              <w:ind w:firstLineChars="0" w:firstLine="0"/>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培训质量</w:t>
            </w:r>
          </w:p>
        </w:tc>
        <w:tc>
          <w:tcPr>
            <w:tcW w:w="3860" w:type="dxa"/>
            <w:tcBorders>
              <w:top w:val="single" w:sz="4" w:space="0" w:color="auto"/>
              <w:left w:val="single" w:sz="4" w:space="0" w:color="auto"/>
              <w:bottom w:val="single" w:sz="4" w:space="0" w:color="auto"/>
              <w:right w:val="single" w:sz="4" w:space="0" w:color="auto"/>
            </w:tcBorders>
            <w:vAlign w:val="center"/>
            <w:hideMark/>
          </w:tcPr>
          <w:p w14:paraId="725C52D9"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保证培训质量，建有培训评估反馈机制。</w:t>
            </w:r>
            <w:r>
              <w:rPr>
                <w:rFonts w:eastAsia="仿宋_GB2312"/>
                <w:color w:val="000000"/>
                <w:sz w:val="20"/>
                <w:lang w:bidi="ar"/>
              </w:rPr>
              <w:t>1</w:t>
            </w:r>
            <w:r>
              <w:rPr>
                <w:rFonts w:eastAsia="仿宋_GB2312" w:hint="eastAsia"/>
                <w:color w:val="000000"/>
                <w:sz w:val="20"/>
                <w:lang w:bidi="ar"/>
              </w:rPr>
              <w:t>年以上劳动合同签订率达到</w:t>
            </w:r>
            <w:r>
              <w:rPr>
                <w:rFonts w:eastAsia="仿宋_GB2312"/>
                <w:color w:val="000000"/>
                <w:sz w:val="20"/>
                <w:lang w:bidi="ar"/>
              </w:rPr>
              <w:t>90%</w:t>
            </w:r>
            <w:r>
              <w:rPr>
                <w:rFonts w:eastAsia="仿宋_GB2312" w:hint="eastAsia"/>
                <w:color w:val="000000"/>
                <w:sz w:val="20"/>
                <w:lang w:bidi="ar"/>
              </w:rPr>
              <w:t>以上。机构对培训专业及员工素质每年至少进行</w:t>
            </w:r>
            <w:r>
              <w:rPr>
                <w:rFonts w:eastAsia="仿宋_GB2312"/>
                <w:color w:val="000000"/>
                <w:sz w:val="20"/>
                <w:lang w:bidi="ar"/>
              </w:rPr>
              <w:t>1</w:t>
            </w:r>
            <w:r>
              <w:rPr>
                <w:rFonts w:eastAsia="仿宋_GB2312" w:hint="eastAsia"/>
                <w:color w:val="000000"/>
                <w:sz w:val="20"/>
                <w:lang w:bidi="ar"/>
              </w:rPr>
              <w:t>次全面质量评估。</w:t>
            </w:r>
          </w:p>
        </w:tc>
        <w:tc>
          <w:tcPr>
            <w:tcW w:w="4751" w:type="dxa"/>
            <w:tcBorders>
              <w:top w:val="single" w:sz="4" w:space="0" w:color="auto"/>
              <w:left w:val="single" w:sz="4" w:space="0" w:color="auto"/>
              <w:bottom w:val="single" w:sz="4" w:space="0" w:color="auto"/>
              <w:right w:val="single" w:sz="4" w:space="0" w:color="auto"/>
            </w:tcBorders>
            <w:vAlign w:val="center"/>
            <w:hideMark/>
          </w:tcPr>
          <w:p w14:paraId="5AE348F7" w14:textId="77777777" w:rsidR="007E258E" w:rsidRDefault="007E258E">
            <w:pPr>
              <w:widowControl/>
              <w:snapToGrid w:val="0"/>
              <w:spacing w:line="240" w:lineRule="auto"/>
              <w:ind w:firstLineChars="0" w:firstLine="0"/>
              <w:textAlignment w:val="top"/>
              <w:rPr>
                <w:rFonts w:eastAsia="仿宋_GB2312" w:hint="eastAsia"/>
                <w:color w:val="000000"/>
                <w:spacing w:val="-11"/>
                <w:sz w:val="20"/>
                <w:lang w:bidi="ar"/>
              </w:rPr>
            </w:pPr>
            <w:r>
              <w:rPr>
                <w:rFonts w:ascii="宋体" w:hAnsi="宋体" w:cs="宋体" w:hint="eastAsia"/>
                <w:color w:val="000000"/>
                <w:sz w:val="20"/>
                <w:lang w:bidi="ar"/>
              </w:rPr>
              <w:t>①</w:t>
            </w:r>
            <w:r>
              <w:rPr>
                <w:rFonts w:eastAsia="仿宋_GB2312" w:hint="eastAsia"/>
                <w:color w:val="000000"/>
                <w:spacing w:val="-11"/>
                <w:sz w:val="20"/>
                <w:lang w:bidi="ar"/>
              </w:rPr>
              <w:t>建有培训评估反馈机制，记</w:t>
            </w:r>
            <w:r>
              <w:rPr>
                <w:rFonts w:eastAsia="仿宋_GB2312"/>
                <w:color w:val="000000"/>
                <w:spacing w:val="-11"/>
                <w:sz w:val="20"/>
                <w:lang w:bidi="ar"/>
              </w:rPr>
              <w:t>30</w:t>
            </w:r>
            <w:r>
              <w:rPr>
                <w:rFonts w:eastAsia="仿宋_GB2312" w:hint="eastAsia"/>
                <w:color w:val="000000"/>
                <w:spacing w:val="-11"/>
                <w:sz w:val="20"/>
                <w:lang w:bidi="ar"/>
              </w:rPr>
              <w:t>分；未建立，不记分。</w:t>
            </w:r>
          </w:p>
          <w:p w14:paraId="5C730891" w14:textId="77777777" w:rsidR="007E258E" w:rsidRDefault="007E258E">
            <w:pPr>
              <w:widowControl/>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毕业学员</w:t>
            </w:r>
            <w:r>
              <w:rPr>
                <w:rFonts w:eastAsia="仿宋_GB2312"/>
                <w:color w:val="000000"/>
                <w:sz w:val="20"/>
                <w:lang w:bidi="ar"/>
              </w:rPr>
              <w:t>1</w:t>
            </w:r>
            <w:r>
              <w:rPr>
                <w:rFonts w:eastAsia="仿宋_GB2312" w:hint="eastAsia"/>
                <w:color w:val="000000"/>
                <w:sz w:val="20"/>
                <w:lang w:bidi="ar"/>
              </w:rPr>
              <w:t>年以上劳动合同签订率达到</w:t>
            </w:r>
            <w:r>
              <w:rPr>
                <w:rFonts w:eastAsia="仿宋_GB2312"/>
                <w:color w:val="000000"/>
                <w:sz w:val="20"/>
                <w:lang w:bidi="ar"/>
              </w:rPr>
              <w:t>90%</w:t>
            </w:r>
            <w:r>
              <w:rPr>
                <w:rFonts w:eastAsia="仿宋_GB2312" w:hint="eastAsia"/>
                <w:color w:val="000000"/>
                <w:sz w:val="20"/>
                <w:lang w:bidi="ar"/>
              </w:rPr>
              <w:t>以上，记</w:t>
            </w:r>
            <w:r>
              <w:rPr>
                <w:rFonts w:eastAsia="仿宋_GB2312"/>
                <w:color w:val="000000"/>
                <w:sz w:val="20"/>
                <w:lang w:bidi="ar"/>
              </w:rPr>
              <w:t>40</w:t>
            </w:r>
            <w:r>
              <w:rPr>
                <w:rFonts w:eastAsia="仿宋_GB2312" w:hint="eastAsia"/>
                <w:color w:val="000000"/>
                <w:sz w:val="20"/>
                <w:lang w:bidi="ar"/>
              </w:rPr>
              <w:t>分；每降低</w:t>
            </w:r>
            <w:r>
              <w:rPr>
                <w:rFonts w:eastAsia="仿宋_GB2312"/>
                <w:color w:val="000000"/>
                <w:sz w:val="20"/>
                <w:lang w:bidi="ar"/>
              </w:rPr>
              <w:t>1%</w:t>
            </w:r>
            <w:r>
              <w:rPr>
                <w:rFonts w:eastAsia="仿宋_GB2312" w:hint="eastAsia"/>
                <w:color w:val="000000"/>
                <w:sz w:val="20"/>
                <w:lang w:bidi="ar"/>
              </w:rPr>
              <w:t>，扣</w:t>
            </w:r>
            <w:r>
              <w:rPr>
                <w:rFonts w:eastAsia="仿宋_GB2312"/>
                <w:color w:val="000000"/>
                <w:sz w:val="20"/>
                <w:lang w:bidi="ar"/>
              </w:rPr>
              <w:t>5</w:t>
            </w:r>
            <w:r>
              <w:rPr>
                <w:rFonts w:eastAsia="仿宋_GB2312" w:hint="eastAsia"/>
                <w:color w:val="000000"/>
                <w:sz w:val="20"/>
                <w:lang w:bidi="ar"/>
              </w:rPr>
              <w:t>分。</w:t>
            </w:r>
          </w:p>
          <w:p w14:paraId="441C7E8A"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每年对培训专业至少进行</w:t>
            </w:r>
            <w:r>
              <w:rPr>
                <w:rFonts w:eastAsia="仿宋_GB2312"/>
                <w:color w:val="000000"/>
                <w:sz w:val="20"/>
                <w:lang w:bidi="ar"/>
              </w:rPr>
              <w:t>1</w:t>
            </w:r>
            <w:r>
              <w:rPr>
                <w:rFonts w:eastAsia="仿宋_GB2312" w:hint="eastAsia"/>
                <w:color w:val="000000"/>
                <w:sz w:val="20"/>
                <w:lang w:bidi="ar"/>
              </w:rPr>
              <w:t>次全面教学质量检查，记</w:t>
            </w:r>
            <w:r>
              <w:rPr>
                <w:rFonts w:eastAsia="仿宋_GB2312"/>
                <w:color w:val="000000"/>
                <w:sz w:val="20"/>
                <w:lang w:bidi="ar"/>
              </w:rPr>
              <w:t>30</w:t>
            </w:r>
            <w:r>
              <w:rPr>
                <w:rFonts w:eastAsia="仿宋_GB2312" w:hint="eastAsia"/>
                <w:color w:val="000000"/>
                <w:sz w:val="20"/>
                <w:lang w:bidi="ar"/>
              </w:rPr>
              <w:t>分。</w:t>
            </w:r>
          </w:p>
        </w:tc>
        <w:tc>
          <w:tcPr>
            <w:tcW w:w="2833" w:type="dxa"/>
            <w:tcBorders>
              <w:top w:val="single" w:sz="4" w:space="0" w:color="auto"/>
              <w:left w:val="single" w:sz="4" w:space="0" w:color="auto"/>
              <w:bottom w:val="single" w:sz="4" w:space="0" w:color="auto"/>
              <w:right w:val="single" w:sz="4" w:space="0" w:color="auto"/>
            </w:tcBorders>
            <w:vAlign w:val="center"/>
            <w:hideMark/>
          </w:tcPr>
          <w:p w14:paraId="142F4223" w14:textId="77777777" w:rsidR="007E258E" w:rsidRDefault="007E258E">
            <w:pPr>
              <w:widowControl/>
              <w:snapToGrid w:val="0"/>
              <w:spacing w:line="240" w:lineRule="auto"/>
              <w:ind w:firstLineChars="0" w:firstLine="0"/>
              <w:textAlignment w:val="top"/>
              <w:rPr>
                <w:rFonts w:eastAsia="仿宋_GB2312" w:hint="eastAsia"/>
                <w:color w:val="000000"/>
                <w:spacing w:val="-11"/>
                <w:sz w:val="20"/>
                <w:lang w:bidi="ar"/>
              </w:rPr>
            </w:pPr>
            <w:r>
              <w:rPr>
                <w:rFonts w:ascii="宋体" w:hAnsi="宋体" w:cs="宋体" w:hint="eastAsia"/>
                <w:color w:val="000000"/>
                <w:sz w:val="20"/>
                <w:lang w:bidi="ar"/>
              </w:rPr>
              <w:t>①</w:t>
            </w:r>
            <w:r>
              <w:rPr>
                <w:rFonts w:eastAsia="仿宋_GB2312" w:hint="eastAsia"/>
                <w:color w:val="000000"/>
                <w:spacing w:val="-11"/>
                <w:sz w:val="20"/>
                <w:lang w:bidi="ar"/>
              </w:rPr>
              <w:t>培训评估反馈机制佐证材料。</w:t>
            </w:r>
          </w:p>
          <w:p w14:paraId="7408EF8F" w14:textId="77777777" w:rsidR="007E258E" w:rsidRDefault="007E258E">
            <w:pPr>
              <w:widowControl/>
              <w:snapToGrid w:val="0"/>
              <w:spacing w:line="240" w:lineRule="auto"/>
              <w:ind w:firstLineChars="0" w:firstLine="0"/>
              <w:textAlignment w:val="top"/>
              <w:rPr>
                <w:rFonts w:eastAsia="仿宋_GB2312"/>
                <w:color w:val="000000"/>
                <w:sz w:val="20"/>
                <w:lang w:bidi="ar"/>
              </w:rPr>
            </w:pPr>
            <w:r>
              <w:rPr>
                <w:rFonts w:ascii="宋体" w:hAnsi="宋体" w:cs="宋体" w:hint="eastAsia"/>
                <w:color w:val="000000"/>
                <w:sz w:val="20"/>
                <w:lang w:bidi="ar"/>
              </w:rPr>
              <w:t>②</w:t>
            </w:r>
            <w:r>
              <w:rPr>
                <w:rFonts w:eastAsia="仿宋_GB2312" w:hint="eastAsia"/>
                <w:color w:val="000000"/>
                <w:sz w:val="20"/>
                <w:lang w:bidi="ar"/>
              </w:rPr>
              <w:t>毕业学员就业情况统计表。</w:t>
            </w:r>
          </w:p>
          <w:p w14:paraId="15DB3FA8" w14:textId="77777777" w:rsidR="007E258E" w:rsidRDefault="007E258E">
            <w:pPr>
              <w:widowControl/>
              <w:snapToGrid w:val="0"/>
              <w:spacing w:line="240" w:lineRule="auto"/>
              <w:ind w:firstLineChars="0" w:firstLine="0"/>
              <w:textAlignment w:val="top"/>
              <w:rPr>
                <w:rFonts w:ascii="方正小标宋简体" w:eastAsia="方正小标宋简体" w:hAnsi="方正小标宋简体" w:cs="方正小标宋简体"/>
                <w:spacing w:val="-11"/>
                <w:kern w:val="2"/>
                <w:sz w:val="40"/>
                <w:szCs w:val="40"/>
              </w:rPr>
            </w:pPr>
            <w:r>
              <w:rPr>
                <w:rFonts w:ascii="宋体" w:hAnsi="宋体" w:cs="宋体" w:hint="eastAsia"/>
                <w:color w:val="000000"/>
                <w:sz w:val="20"/>
                <w:lang w:bidi="ar"/>
              </w:rPr>
              <w:t>③</w:t>
            </w:r>
            <w:r>
              <w:rPr>
                <w:rFonts w:eastAsia="仿宋_GB2312" w:hint="eastAsia"/>
                <w:color w:val="000000"/>
                <w:sz w:val="20"/>
                <w:lang w:bidi="ar"/>
              </w:rPr>
              <w:t>近三年每年对培训专业进行教学督导、教学检查、质量评价等资料。</w:t>
            </w:r>
          </w:p>
        </w:tc>
        <w:tc>
          <w:tcPr>
            <w:tcW w:w="794" w:type="dxa"/>
            <w:tcBorders>
              <w:top w:val="single" w:sz="4" w:space="0" w:color="auto"/>
              <w:left w:val="single" w:sz="4" w:space="0" w:color="auto"/>
              <w:bottom w:val="single" w:sz="4" w:space="0" w:color="auto"/>
              <w:right w:val="single" w:sz="4" w:space="0" w:color="auto"/>
            </w:tcBorders>
            <w:vAlign w:val="center"/>
            <w:hideMark/>
          </w:tcPr>
          <w:p w14:paraId="1725C981"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w:t>
            </w:r>
          </w:p>
        </w:tc>
        <w:tc>
          <w:tcPr>
            <w:tcW w:w="743" w:type="dxa"/>
            <w:tcBorders>
              <w:top w:val="single" w:sz="4" w:space="0" w:color="auto"/>
              <w:left w:val="single" w:sz="4" w:space="0" w:color="auto"/>
              <w:bottom w:val="single" w:sz="4" w:space="0" w:color="auto"/>
              <w:right w:val="single" w:sz="4" w:space="0" w:color="auto"/>
            </w:tcBorders>
            <w:vAlign w:val="center"/>
          </w:tcPr>
          <w:p w14:paraId="1FB0198E"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41D11F33"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0EA6AD5D"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r w:rsidR="007E258E" w14:paraId="54CDDCE5" w14:textId="77777777" w:rsidTr="007E258E">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B3654E0"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12</w:t>
            </w:r>
          </w:p>
        </w:tc>
        <w:tc>
          <w:tcPr>
            <w:tcW w:w="1064" w:type="dxa"/>
            <w:tcBorders>
              <w:top w:val="single" w:sz="4" w:space="0" w:color="auto"/>
              <w:left w:val="single" w:sz="4" w:space="0" w:color="auto"/>
              <w:bottom w:val="single" w:sz="4" w:space="0" w:color="auto"/>
              <w:right w:val="single" w:sz="4" w:space="0" w:color="auto"/>
            </w:tcBorders>
            <w:vAlign w:val="center"/>
            <w:hideMark/>
          </w:tcPr>
          <w:p w14:paraId="3E62CC4C"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hint="eastAsia"/>
                <w:color w:val="000000"/>
                <w:sz w:val="20"/>
                <w:lang w:bidi="ar"/>
              </w:rPr>
              <w:t>合计</w:t>
            </w:r>
          </w:p>
        </w:tc>
        <w:tc>
          <w:tcPr>
            <w:tcW w:w="3860" w:type="dxa"/>
            <w:tcBorders>
              <w:top w:val="single" w:sz="4" w:space="0" w:color="auto"/>
              <w:left w:val="single" w:sz="4" w:space="0" w:color="auto"/>
              <w:bottom w:val="single" w:sz="4" w:space="0" w:color="auto"/>
              <w:right w:val="single" w:sz="4" w:space="0" w:color="auto"/>
            </w:tcBorders>
            <w:vAlign w:val="center"/>
          </w:tcPr>
          <w:p w14:paraId="6F445EEA" w14:textId="77777777" w:rsidR="007E258E" w:rsidRDefault="007E258E">
            <w:pPr>
              <w:snapToGrid w:val="0"/>
              <w:spacing w:line="240" w:lineRule="auto"/>
              <w:ind w:firstLineChars="0" w:firstLine="0"/>
              <w:rPr>
                <w:rFonts w:ascii="方正小标宋简体" w:eastAsia="方正小标宋简体" w:hAnsi="方正小标宋简体" w:cs="方正小标宋简体" w:hint="eastAsia"/>
                <w:spacing w:val="-11"/>
                <w:sz w:val="40"/>
                <w:szCs w:val="40"/>
              </w:rPr>
            </w:pPr>
          </w:p>
        </w:tc>
        <w:tc>
          <w:tcPr>
            <w:tcW w:w="4751" w:type="dxa"/>
            <w:tcBorders>
              <w:top w:val="single" w:sz="4" w:space="0" w:color="auto"/>
              <w:left w:val="single" w:sz="4" w:space="0" w:color="auto"/>
              <w:bottom w:val="single" w:sz="4" w:space="0" w:color="auto"/>
              <w:right w:val="single" w:sz="4" w:space="0" w:color="auto"/>
            </w:tcBorders>
            <w:vAlign w:val="center"/>
          </w:tcPr>
          <w:p w14:paraId="2CFA3903" w14:textId="77777777" w:rsidR="007E258E" w:rsidRDefault="007E258E">
            <w:pPr>
              <w:snapToGrid w:val="0"/>
              <w:spacing w:line="240" w:lineRule="auto"/>
              <w:ind w:firstLineChars="0" w:firstLine="0"/>
              <w:rPr>
                <w:rFonts w:ascii="方正小标宋简体" w:eastAsia="方正小标宋简体" w:hAnsi="方正小标宋简体" w:cs="方正小标宋简体" w:hint="eastAsia"/>
                <w:spacing w:val="-11"/>
                <w:sz w:val="40"/>
                <w:szCs w:val="40"/>
              </w:rPr>
            </w:pPr>
          </w:p>
        </w:tc>
        <w:tc>
          <w:tcPr>
            <w:tcW w:w="2833" w:type="dxa"/>
            <w:tcBorders>
              <w:top w:val="single" w:sz="4" w:space="0" w:color="auto"/>
              <w:left w:val="single" w:sz="4" w:space="0" w:color="auto"/>
              <w:bottom w:val="single" w:sz="4" w:space="0" w:color="auto"/>
              <w:right w:val="single" w:sz="4" w:space="0" w:color="auto"/>
            </w:tcBorders>
            <w:vAlign w:val="center"/>
          </w:tcPr>
          <w:p w14:paraId="1669E143" w14:textId="77777777" w:rsidR="007E258E" w:rsidRDefault="007E258E">
            <w:pPr>
              <w:snapToGrid w:val="0"/>
              <w:spacing w:line="240" w:lineRule="auto"/>
              <w:ind w:firstLineChars="0" w:firstLine="0"/>
              <w:rPr>
                <w:rFonts w:ascii="方正小标宋简体" w:eastAsia="方正小标宋简体" w:hAnsi="方正小标宋简体" w:cs="方正小标宋简体" w:hint="eastAsia"/>
                <w:spacing w:val="-11"/>
                <w:sz w:val="40"/>
                <w:szCs w:val="40"/>
              </w:rPr>
            </w:pPr>
          </w:p>
        </w:tc>
        <w:tc>
          <w:tcPr>
            <w:tcW w:w="794" w:type="dxa"/>
            <w:tcBorders>
              <w:top w:val="single" w:sz="4" w:space="0" w:color="auto"/>
              <w:left w:val="single" w:sz="4" w:space="0" w:color="auto"/>
              <w:bottom w:val="single" w:sz="4" w:space="0" w:color="auto"/>
              <w:right w:val="single" w:sz="4" w:space="0" w:color="auto"/>
            </w:tcBorders>
            <w:vAlign w:val="center"/>
            <w:hideMark/>
          </w:tcPr>
          <w:p w14:paraId="76F39184" w14:textId="77777777" w:rsidR="007E258E" w:rsidRDefault="007E258E">
            <w:pPr>
              <w:widowControl/>
              <w:snapToGrid w:val="0"/>
              <w:spacing w:line="240" w:lineRule="auto"/>
              <w:ind w:firstLineChars="0" w:firstLine="0"/>
              <w:jc w:val="center"/>
              <w:textAlignment w:val="center"/>
              <w:rPr>
                <w:rFonts w:ascii="方正小标宋简体" w:eastAsia="方正小标宋简体" w:hAnsi="方正小标宋简体" w:cs="方正小标宋简体" w:hint="eastAsia"/>
                <w:spacing w:val="-11"/>
                <w:sz w:val="40"/>
                <w:szCs w:val="40"/>
              </w:rPr>
            </w:pPr>
            <w:r>
              <w:rPr>
                <w:rFonts w:eastAsia="仿宋_GB2312"/>
                <w:color w:val="000000"/>
                <w:sz w:val="20"/>
                <w:lang w:bidi="ar"/>
              </w:rPr>
              <w:t>1000</w:t>
            </w:r>
          </w:p>
        </w:tc>
        <w:tc>
          <w:tcPr>
            <w:tcW w:w="743" w:type="dxa"/>
            <w:tcBorders>
              <w:top w:val="single" w:sz="4" w:space="0" w:color="auto"/>
              <w:left w:val="single" w:sz="4" w:space="0" w:color="auto"/>
              <w:bottom w:val="single" w:sz="4" w:space="0" w:color="auto"/>
              <w:right w:val="single" w:sz="4" w:space="0" w:color="auto"/>
            </w:tcBorders>
            <w:vAlign w:val="center"/>
          </w:tcPr>
          <w:p w14:paraId="79226E69"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38F29CEB"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c>
          <w:tcPr>
            <w:tcW w:w="743" w:type="dxa"/>
            <w:tcBorders>
              <w:top w:val="single" w:sz="4" w:space="0" w:color="auto"/>
              <w:left w:val="single" w:sz="4" w:space="0" w:color="auto"/>
              <w:bottom w:val="single" w:sz="4" w:space="0" w:color="auto"/>
              <w:right w:val="single" w:sz="4" w:space="0" w:color="auto"/>
            </w:tcBorders>
            <w:vAlign w:val="center"/>
          </w:tcPr>
          <w:p w14:paraId="4E7AB711" w14:textId="77777777" w:rsidR="007E258E" w:rsidRDefault="007E258E">
            <w:pPr>
              <w:snapToGrid w:val="0"/>
              <w:spacing w:line="240" w:lineRule="auto"/>
              <w:ind w:firstLineChars="0" w:firstLine="0"/>
              <w:jc w:val="center"/>
              <w:rPr>
                <w:rFonts w:ascii="方正小标宋简体" w:eastAsia="方正小标宋简体" w:hAnsi="方正小标宋简体" w:cs="方正小标宋简体" w:hint="eastAsia"/>
                <w:spacing w:val="-11"/>
                <w:sz w:val="40"/>
                <w:szCs w:val="40"/>
              </w:rPr>
            </w:pPr>
          </w:p>
        </w:tc>
      </w:tr>
    </w:tbl>
    <w:p w14:paraId="78A00F3C" w14:textId="77777777" w:rsidR="007E258E" w:rsidRDefault="007E258E" w:rsidP="007E258E">
      <w:pPr>
        <w:spacing w:line="240" w:lineRule="auto"/>
        <w:ind w:firstLineChars="0" w:firstLine="0"/>
        <w:jc w:val="left"/>
        <w:rPr>
          <w:rFonts w:ascii="Times New Roman" w:eastAsia="黑体" w:hAnsi="Times New Roman" w:cs="Times New Roman" w:hint="eastAsia"/>
          <w:b/>
          <w:bCs/>
          <w:color w:val="333333"/>
          <w:sz w:val="32"/>
          <w:szCs w:val="32"/>
        </w:rPr>
        <w:sectPr w:rsidR="007E258E">
          <w:pgSz w:w="16838" w:h="11906" w:orient="landscape"/>
          <w:pgMar w:top="1587" w:right="2098" w:bottom="1474" w:left="1985" w:header="851" w:footer="992" w:gutter="0"/>
          <w:cols w:space="720"/>
          <w:docGrid w:type="lines" w:linePitch="315"/>
        </w:sectPr>
      </w:pPr>
    </w:p>
    <w:p w14:paraId="0747D893" w14:textId="77777777" w:rsidR="00AD69C2" w:rsidRDefault="00AD69C2" w:rsidP="007E258E">
      <w:pPr>
        <w:ind w:firstLineChars="0" w:firstLine="0"/>
        <w:rPr>
          <w:rFonts w:hint="eastAsia"/>
        </w:rPr>
      </w:pPr>
    </w:p>
    <w:sectPr w:rsidR="00AD69C2" w:rsidSect="00AD7DAA">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9"/>
    <w:rsid w:val="000C67C6"/>
    <w:rsid w:val="002C1D2D"/>
    <w:rsid w:val="004B08E9"/>
    <w:rsid w:val="00550493"/>
    <w:rsid w:val="006747A5"/>
    <w:rsid w:val="007E258E"/>
    <w:rsid w:val="00AD69C2"/>
    <w:rsid w:val="00AD7DAA"/>
    <w:rsid w:val="00BF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1969"/>
  <w15:chartTrackingRefBased/>
  <w15:docId w15:val="{F247CB3A-1F80-4AE5-9130-A91A91C7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5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E258E"/>
    <w:pPr>
      <w:spacing w:line="440" w:lineRule="exact"/>
      <w:ind w:firstLineChars="200" w:firstLine="200"/>
      <w:jc w:val="both"/>
    </w:pPr>
    <w:rPr>
      <w:sz w:val="21"/>
      <w14:ligatures w14:val="none"/>
    </w:rPr>
  </w:style>
  <w:style w:type="paragraph" w:styleId="1">
    <w:name w:val="heading 1"/>
    <w:basedOn w:val="a"/>
    <w:next w:val="a"/>
    <w:link w:val="10"/>
    <w:uiPriority w:val="9"/>
    <w:qFormat/>
    <w:rsid w:val="00BF09B4"/>
    <w:pPr>
      <w:keepNext/>
      <w:keepLines/>
      <w:spacing w:before="240" w:line="240" w:lineRule="auto"/>
      <w:ind w:firstLineChars="0" w:firstLine="0"/>
      <w:jc w:val="left"/>
      <w:outlineLvl w:val="0"/>
    </w:pPr>
    <w:rPr>
      <w:rFonts w:asciiTheme="majorHAnsi" w:eastAsiaTheme="majorEastAsia" w:hAnsiTheme="majorHAnsi" w:cstheme="majorBidi"/>
      <w:color w:val="262626" w:themeColor="text1" w:themeTint="D9"/>
      <w:sz w:val="32"/>
      <w:szCs w:val="32"/>
      <w14:ligatures w14:val="standardContextual"/>
    </w:rPr>
  </w:style>
  <w:style w:type="paragraph" w:styleId="20">
    <w:name w:val="heading 2"/>
    <w:basedOn w:val="a"/>
    <w:next w:val="a"/>
    <w:link w:val="21"/>
    <w:uiPriority w:val="9"/>
    <w:semiHidden/>
    <w:unhideWhenUsed/>
    <w:qFormat/>
    <w:rsid w:val="00BF09B4"/>
    <w:pPr>
      <w:keepNext/>
      <w:keepLines/>
      <w:spacing w:before="40" w:line="240" w:lineRule="auto"/>
      <w:ind w:firstLineChars="0" w:firstLine="0"/>
      <w:jc w:val="left"/>
      <w:outlineLvl w:val="1"/>
    </w:pPr>
    <w:rPr>
      <w:rFonts w:asciiTheme="majorHAnsi" w:eastAsiaTheme="majorEastAsia" w:hAnsiTheme="majorHAnsi" w:cstheme="majorBidi"/>
      <w:color w:val="262626" w:themeColor="text1" w:themeTint="D9"/>
      <w:sz w:val="28"/>
      <w:szCs w:val="28"/>
      <w14:ligatures w14:val="standardContextual"/>
    </w:rPr>
  </w:style>
  <w:style w:type="paragraph" w:styleId="3">
    <w:name w:val="heading 3"/>
    <w:basedOn w:val="a"/>
    <w:next w:val="a"/>
    <w:link w:val="30"/>
    <w:uiPriority w:val="9"/>
    <w:semiHidden/>
    <w:unhideWhenUsed/>
    <w:qFormat/>
    <w:rsid w:val="00BF09B4"/>
    <w:pPr>
      <w:keepNext/>
      <w:keepLines/>
      <w:spacing w:before="40" w:line="240" w:lineRule="auto"/>
      <w:ind w:firstLineChars="0" w:firstLine="0"/>
      <w:jc w:val="left"/>
      <w:outlineLvl w:val="2"/>
    </w:pPr>
    <w:rPr>
      <w:rFonts w:asciiTheme="majorHAnsi" w:eastAsiaTheme="majorEastAsia" w:hAnsiTheme="majorHAnsi" w:cstheme="majorBidi"/>
      <w:color w:val="0D0D0D" w:themeColor="text1" w:themeTint="F2"/>
      <w:sz w:val="24"/>
      <w:szCs w:val="24"/>
      <w14:ligatures w14:val="standardContextual"/>
    </w:rPr>
  </w:style>
  <w:style w:type="paragraph" w:styleId="4">
    <w:name w:val="heading 4"/>
    <w:basedOn w:val="a"/>
    <w:next w:val="a"/>
    <w:link w:val="40"/>
    <w:uiPriority w:val="9"/>
    <w:semiHidden/>
    <w:unhideWhenUsed/>
    <w:qFormat/>
    <w:rsid w:val="00BF09B4"/>
    <w:pPr>
      <w:keepNext/>
      <w:keepLines/>
      <w:spacing w:before="40" w:line="240" w:lineRule="auto"/>
      <w:ind w:firstLineChars="0" w:firstLine="0"/>
      <w:jc w:val="left"/>
      <w:outlineLvl w:val="3"/>
    </w:pPr>
    <w:rPr>
      <w:rFonts w:asciiTheme="majorHAnsi" w:eastAsiaTheme="majorEastAsia" w:hAnsiTheme="majorHAnsi" w:cstheme="majorBidi"/>
      <w:i/>
      <w:iCs/>
      <w:color w:val="404040" w:themeColor="text1" w:themeTint="BF"/>
      <w:sz w:val="22"/>
      <w14:ligatures w14:val="standardContextual"/>
    </w:rPr>
  </w:style>
  <w:style w:type="paragraph" w:styleId="5">
    <w:name w:val="heading 5"/>
    <w:basedOn w:val="a"/>
    <w:next w:val="a"/>
    <w:link w:val="50"/>
    <w:uiPriority w:val="9"/>
    <w:semiHidden/>
    <w:unhideWhenUsed/>
    <w:qFormat/>
    <w:rsid w:val="00BF09B4"/>
    <w:pPr>
      <w:keepNext/>
      <w:keepLines/>
      <w:spacing w:before="40" w:line="240" w:lineRule="auto"/>
      <w:ind w:firstLineChars="0" w:firstLine="0"/>
      <w:jc w:val="left"/>
      <w:outlineLvl w:val="4"/>
    </w:pPr>
    <w:rPr>
      <w:rFonts w:asciiTheme="majorHAnsi" w:eastAsiaTheme="majorEastAsia" w:hAnsiTheme="majorHAnsi" w:cstheme="majorBidi"/>
      <w:color w:val="404040" w:themeColor="text1" w:themeTint="BF"/>
      <w:sz w:val="22"/>
      <w14:ligatures w14:val="standardContextual"/>
    </w:rPr>
  </w:style>
  <w:style w:type="paragraph" w:styleId="6">
    <w:name w:val="heading 6"/>
    <w:basedOn w:val="a"/>
    <w:next w:val="a"/>
    <w:link w:val="60"/>
    <w:uiPriority w:val="9"/>
    <w:semiHidden/>
    <w:unhideWhenUsed/>
    <w:qFormat/>
    <w:rsid w:val="00BF09B4"/>
    <w:pPr>
      <w:keepNext/>
      <w:keepLines/>
      <w:spacing w:before="40" w:line="240" w:lineRule="auto"/>
      <w:ind w:firstLineChars="0" w:firstLine="0"/>
      <w:jc w:val="left"/>
      <w:outlineLvl w:val="5"/>
    </w:pPr>
    <w:rPr>
      <w:rFonts w:asciiTheme="majorHAnsi" w:eastAsiaTheme="majorEastAsia" w:hAnsiTheme="majorHAnsi" w:cstheme="majorBidi"/>
      <w:sz w:val="22"/>
      <w14:ligatures w14:val="standardContextual"/>
    </w:rPr>
  </w:style>
  <w:style w:type="paragraph" w:styleId="7">
    <w:name w:val="heading 7"/>
    <w:basedOn w:val="a"/>
    <w:next w:val="a"/>
    <w:link w:val="70"/>
    <w:uiPriority w:val="9"/>
    <w:semiHidden/>
    <w:unhideWhenUsed/>
    <w:qFormat/>
    <w:rsid w:val="00BF09B4"/>
    <w:pPr>
      <w:keepNext/>
      <w:keepLines/>
      <w:spacing w:before="40" w:line="240" w:lineRule="auto"/>
      <w:ind w:firstLineChars="0" w:firstLine="0"/>
      <w:jc w:val="left"/>
      <w:outlineLvl w:val="6"/>
    </w:pPr>
    <w:rPr>
      <w:rFonts w:asciiTheme="majorHAnsi" w:eastAsiaTheme="majorEastAsia" w:hAnsiTheme="majorHAnsi" w:cstheme="majorBidi"/>
      <w:i/>
      <w:iCs/>
      <w:sz w:val="22"/>
      <w14:ligatures w14:val="standardContextual"/>
    </w:rPr>
  </w:style>
  <w:style w:type="paragraph" w:styleId="8">
    <w:name w:val="heading 8"/>
    <w:basedOn w:val="a"/>
    <w:next w:val="a"/>
    <w:link w:val="80"/>
    <w:uiPriority w:val="9"/>
    <w:semiHidden/>
    <w:unhideWhenUsed/>
    <w:qFormat/>
    <w:rsid w:val="00BF09B4"/>
    <w:pPr>
      <w:keepNext/>
      <w:keepLines/>
      <w:spacing w:before="40" w:line="240" w:lineRule="auto"/>
      <w:ind w:firstLineChars="0" w:firstLine="0"/>
      <w:jc w:val="left"/>
      <w:outlineLvl w:val="7"/>
    </w:pPr>
    <w:rPr>
      <w:rFonts w:asciiTheme="majorHAnsi" w:eastAsiaTheme="majorEastAsia" w:hAnsiTheme="majorHAnsi" w:cstheme="majorBidi"/>
      <w:color w:val="262626" w:themeColor="text1" w:themeTint="D9"/>
      <w:szCs w:val="21"/>
      <w14:ligatures w14:val="standardContextual"/>
    </w:rPr>
  </w:style>
  <w:style w:type="paragraph" w:styleId="9">
    <w:name w:val="heading 9"/>
    <w:basedOn w:val="a"/>
    <w:next w:val="a"/>
    <w:link w:val="90"/>
    <w:uiPriority w:val="9"/>
    <w:semiHidden/>
    <w:unhideWhenUsed/>
    <w:qFormat/>
    <w:rsid w:val="00BF09B4"/>
    <w:pPr>
      <w:keepNext/>
      <w:keepLines/>
      <w:spacing w:before="40" w:line="240" w:lineRule="auto"/>
      <w:ind w:firstLineChars="0" w:firstLine="0"/>
      <w:jc w:val="left"/>
      <w:outlineLvl w:val="8"/>
    </w:pPr>
    <w:rPr>
      <w:rFonts w:asciiTheme="majorHAnsi" w:eastAsiaTheme="majorEastAsia" w:hAnsiTheme="majorHAnsi" w:cstheme="majorBidi"/>
      <w:i/>
      <w:iCs/>
      <w:color w:val="262626" w:themeColor="text1" w:themeTint="D9"/>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9B4"/>
    <w:rPr>
      <w:rFonts w:asciiTheme="majorHAnsi" w:eastAsiaTheme="majorEastAsia" w:hAnsiTheme="majorHAnsi" w:cstheme="majorBidi"/>
      <w:color w:val="262626" w:themeColor="text1" w:themeTint="D9"/>
      <w:sz w:val="32"/>
      <w:szCs w:val="32"/>
    </w:rPr>
  </w:style>
  <w:style w:type="character" w:customStyle="1" w:styleId="21">
    <w:name w:val="标题 2 字符"/>
    <w:basedOn w:val="a0"/>
    <w:link w:val="20"/>
    <w:uiPriority w:val="9"/>
    <w:semiHidden/>
    <w:rsid w:val="00BF09B4"/>
    <w:rPr>
      <w:rFonts w:asciiTheme="majorHAnsi" w:eastAsiaTheme="majorEastAsia" w:hAnsiTheme="majorHAnsi" w:cstheme="majorBidi"/>
      <w:color w:val="262626" w:themeColor="text1" w:themeTint="D9"/>
      <w:sz w:val="28"/>
      <w:szCs w:val="28"/>
    </w:rPr>
  </w:style>
  <w:style w:type="character" w:customStyle="1" w:styleId="30">
    <w:name w:val="标题 3 字符"/>
    <w:basedOn w:val="a0"/>
    <w:link w:val="3"/>
    <w:uiPriority w:val="9"/>
    <w:semiHidden/>
    <w:rsid w:val="00BF09B4"/>
    <w:rPr>
      <w:rFonts w:asciiTheme="majorHAnsi" w:eastAsiaTheme="majorEastAsia" w:hAnsiTheme="majorHAnsi" w:cstheme="majorBidi"/>
      <w:color w:val="0D0D0D" w:themeColor="text1" w:themeTint="F2"/>
      <w:sz w:val="24"/>
      <w:szCs w:val="24"/>
    </w:rPr>
  </w:style>
  <w:style w:type="character" w:customStyle="1" w:styleId="40">
    <w:name w:val="标题 4 字符"/>
    <w:basedOn w:val="a0"/>
    <w:link w:val="4"/>
    <w:uiPriority w:val="9"/>
    <w:semiHidden/>
    <w:rsid w:val="00BF09B4"/>
    <w:rPr>
      <w:rFonts w:asciiTheme="majorHAnsi" w:eastAsiaTheme="majorEastAsia" w:hAnsiTheme="majorHAnsi" w:cstheme="majorBidi"/>
      <w:i/>
      <w:iCs/>
      <w:color w:val="404040" w:themeColor="text1" w:themeTint="BF"/>
    </w:rPr>
  </w:style>
  <w:style w:type="character" w:customStyle="1" w:styleId="50">
    <w:name w:val="标题 5 字符"/>
    <w:basedOn w:val="a0"/>
    <w:link w:val="5"/>
    <w:uiPriority w:val="9"/>
    <w:semiHidden/>
    <w:rsid w:val="00BF09B4"/>
    <w:rPr>
      <w:rFonts w:asciiTheme="majorHAnsi" w:eastAsiaTheme="majorEastAsia" w:hAnsiTheme="majorHAnsi" w:cstheme="majorBidi"/>
      <w:color w:val="404040" w:themeColor="text1" w:themeTint="BF"/>
    </w:rPr>
  </w:style>
  <w:style w:type="character" w:customStyle="1" w:styleId="60">
    <w:name w:val="标题 6 字符"/>
    <w:basedOn w:val="a0"/>
    <w:link w:val="6"/>
    <w:uiPriority w:val="9"/>
    <w:semiHidden/>
    <w:rsid w:val="00BF09B4"/>
    <w:rPr>
      <w:rFonts w:asciiTheme="majorHAnsi" w:eastAsiaTheme="majorEastAsia" w:hAnsiTheme="majorHAnsi" w:cstheme="majorBidi"/>
    </w:rPr>
  </w:style>
  <w:style w:type="character" w:customStyle="1" w:styleId="70">
    <w:name w:val="标题 7 字符"/>
    <w:basedOn w:val="a0"/>
    <w:link w:val="7"/>
    <w:uiPriority w:val="9"/>
    <w:semiHidden/>
    <w:rsid w:val="00BF09B4"/>
    <w:rPr>
      <w:rFonts w:asciiTheme="majorHAnsi" w:eastAsiaTheme="majorEastAsia" w:hAnsiTheme="majorHAnsi" w:cstheme="majorBidi"/>
      <w:i/>
      <w:iCs/>
    </w:rPr>
  </w:style>
  <w:style w:type="character" w:customStyle="1" w:styleId="80">
    <w:name w:val="标题 8 字符"/>
    <w:basedOn w:val="a0"/>
    <w:link w:val="8"/>
    <w:uiPriority w:val="9"/>
    <w:semiHidden/>
    <w:rsid w:val="00BF09B4"/>
    <w:rPr>
      <w:rFonts w:asciiTheme="majorHAnsi" w:eastAsiaTheme="majorEastAsia" w:hAnsiTheme="majorHAnsi" w:cstheme="majorBidi"/>
      <w:color w:val="262626" w:themeColor="text1" w:themeTint="D9"/>
      <w:sz w:val="21"/>
      <w:szCs w:val="21"/>
    </w:rPr>
  </w:style>
  <w:style w:type="character" w:customStyle="1" w:styleId="90">
    <w:name w:val="标题 9 字符"/>
    <w:basedOn w:val="a0"/>
    <w:link w:val="9"/>
    <w:uiPriority w:val="9"/>
    <w:semiHidden/>
    <w:rsid w:val="00BF09B4"/>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BF09B4"/>
    <w:pPr>
      <w:spacing w:after="200" w:line="240" w:lineRule="auto"/>
      <w:ind w:firstLineChars="0" w:firstLine="0"/>
      <w:jc w:val="left"/>
    </w:pPr>
    <w:rPr>
      <w:i/>
      <w:iCs/>
      <w:color w:val="44546A" w:themeColor="text2"/>
      <w:sz w:val="18"/>
      <w:szCs w:val="18"/>
      <w14:ligatures w14:val="standardContextual"/>
    </w:rPr>
  </w:style>
  <w:style w:type="paragraph" w:styleId="a4">
    <w:name w:val="Title"/>
    <w:basedOn w:val="a"/>
    <w:next w:val="a"/>
    <w:link w:val="a5"/>
    <w:uiPriority w:val="10"/>
    <w:qFormat/>
    <w:rsid w:val="00BF09B4"/>
    <w:pPr>
      <w:spacing w:line="240" w:lineRule="auto"/>
      <w:ind w:firstLineChars="0" w:firstLine="0"/>
      <w:contextualSpacing/>
      <w:jc w:val="left"/>
    </w:pPr>
    <w:rPr>
      <w:rFonts w:asciiTheme="majorHAnsi" w:eastAsiaTheme="majorEastAsia" w:hAnsiTheme="majorHAnsi" w:cstheme="majorBidi"/>
      <w:spacing w:val="-10"/>
      <w:sz w:val="56"/>
      <w:szCs w:val="56"/>
      <w14:ligatures w14:val="standardContextual"/>
    </w:rPr>
  </w:style>
  <w:style w:type="character" w:customStyle="1" w:styleId="a5">
    <w:name w:val="标题 字符"/>
    <w:basedOn w:val="a0"/>
    <w:link w:val="a4"/>
    <w:uiPriority w:val="10"/>
    <w:rsid w:val="00BF09B4"/>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BF09B4"/>
    <w:pPr>
      <w:numPr>
        <w:ilvl w:val="1"/>
      </w:numPr>
      <w:spacing w:line="240" w:lineRule="auto"/>
      <w:jc w:val="left"/>
    </w:pPr>
    <w:rPr>
      <w:color w:val="5A5A5A" w:themeColor="text1" w:themeTint="A5"/>
      <w:spacing w:val="15"/>
      <w:sz w:val="22"/>
      <w14:ligatures w14:val="standardContextual"/>
    </w:rPr>
  </w:style>
  <w:style w:type="character" w:customStyle="1" w:styleId="a7">
    <w:name w:val="副标题 字符"/>
    <w:basedOn w:val="a0"/>
    <w:link w:val="a6"/>
    <w:uiPriority w:val="11"/>
    <w:rsid w:val="00BF09B4"/>
    <w:rPr>
      <w:color w:val="5A5A5A" w:themeColor="text1" w:themeTint="A5"/>
      <w:spacing w:val="15"/>
    </w:rPr>
  </w:style>
  <w:style w:type="character" w:styleId="a8">
    <w:name w:val="Strong"/>
    <w:basedOn w:val="a0"/>
    <w:uiPriority w:val="22"/>
    <w:qFormat/>
    <w:rsid w:val="00BF09B4"/>
    <w:rPr>
      <w:b/>
      <w:bCs/>
      <w:color w:val="auto"/>
    </w:rPr>
  </w:style>
  <w:style w:type="character" w:styleId="a9">
    <w:name w:val="Emphasis"/>
    <w:basedOn w:val="a0"/>
    <w:uiPriority w:val="20"/>
    <w:qFormat/>
    <w:rsid w:val="00BF09B4"/>
    <w:rPr>
      <w:i/>
      <w:iCs/>
      <w:color w:val="auto"/>
    </w:rPr>
  </w:style>
  <w:style w:type="paragraph" w:styleId="aa">
    <w:name w:val="No Spacing"/>
    <w:uiPriority w:val="1"/>
    <w:qFormat/>
    <w:rsid w:val="00BF09B4"/>
  </w:style>
  <w:style w:type="paragraph" w:styleId="ab">
    <w:name w:val="Quote"/>
    <w:basedOn w:val="a"/>
    <w:next w:val="a"/>
    <w:link w:val="ac"/>
    <w:uiPriority w:val="29"/>
    <w:qFormat/>
    <w:rsid w:val="00BF09B4"/>
    <w:pPr>
      <w:spacing w:before="200" w:line="240" w:lineRule="auto"/>
      <w:ind w:left="864" w:right="864" w:firstLineChars="0" w:firstLine="0"/>
      <w:jc w:val="left"/>
    </w:pPr>
    <w:rPr>
      <w:i/>
      <w:iCs/>
      <w:color w:val="404040" w:themeColor="text1" w:themeTint="BF"/>
      <w:sz w:val="22"/>
      <w14:ligatures w14:val="standardContextual"/>
    </w:rPr>
  </w:style>
  <w:style w:type="character" w:customStyle="1" w:styleId="ac">
    <w:name w:val="引用 字符"/>
    <w:basedOn w:val="a0"/>
    <w:link w:val="ab"/>
    <w:uiPriority w:val="29"/>
    <w:rsid w:val="00BF09B4"/>
    <w:rPr>
      <w:i/>
      <w:iCs/>
      <w:color w:val="404040" w:themeColor="text1" w:themeTint="BF"/>
    </w:rPr>
  </w:style>
  <w:style w:type="paragraph" w:styleId="ad">
    <w:name w:val="Intense Quote"/>
    <w:basedOn w:val="a"/>
    <w:next w:val="a"/>
    <w:link w:val="ae"/>
    <w:uiPriority w:val="30"/>
    <w:qFormat/>
    <w:rsid w:val="00BF09B4"/>
    <w:pPr>
      <w:pBdr>
        <w:top w:val="single" w:sz="4" w:space="10" w:color="404040" w:themeColor="text1" w:themeTint="BF"/>
        <w:bottom w:val="single" w:sz="4" w:space="10" w:color="404040" w:themeColor="text1" w:themeTint="BF"/>
      </w:pBdr>
      <w:spacing w:before="360" w:after="360" w:line="240" w:lineRule="auto"/>
      <w:ind w:left="864" w:right="864" w:firstLineChars="0" w:firstLine="0"/>
      <w:jc w:val="center"/>
    </w:pPr>
    <w:rPr>
      <w:i/>
      <w:iCs/>
      <w:color w:val="404040" w:themeColor="text1" w:themeTint="BF"/>
      <w:sz w:val="22"/>
      <w14:ligatures w14:val="standardContextual"/>
    </w:rPr>
  </w:style>
  <w:style w:type="character" w:customStyle="1" w:styleId="ae">
    <w:name w:val="明显引用 字符"/>
    <w:basedOn w:val="a0"/>
    <w:link w:val="ad"/>
    <w:uiPriority w:val="30"/>
    <w:rsid w:val="00BF09B4"/>
    <w:rPr>
      <w:i/>
      <w:iCs/>
      <w:color w:val="404040" w:themeColor="text1" w:themeTint="BF"/>
    </w:rPr>
  </w:style>
  <w:style w:type="character" w:styleId="af">
    <w:name w:val="Subtle Emphasis"/>
    <w:basedOn w:val="a0"/>
    <w:uiPriority w:val="19"/>
    <w:qFormat/>
    <w:rsid w:val="00BF09B4"/>
    <w:rPr>
      <w:i/>
      <w:iCs/>
      <w:color w:val="404040" w:themeColor="text1" w:themeTint="BF"/>
    </w:rPr>
  </w:style>
  <w:style w:type="character" w:styleId="af0">
    <w:name w:val="Intense Emphasis"/>
    <w:basedOn w:val="a0"/>
    <w:uiPriority w:val="21"/>
    <w:qFormat/>
    <w:rsid w:val="00BF09B4"/>
    <w:rPr>
      <w:b/>
      <w:bCs/>
      <w:i/>
      <w:iCs/>
      <w:color w:val="auto"/>
    </w:rPr>
  </w:style>
  <w:style w:type="character" w:styleId="af1">
    <w:name w:val="Subtle Reference"/>
    <w:basedOn w:val="a0"/>
    <w:uiPriority w:val="31"/>
    <w:qFormat/>
    <w:rsid w:val="00BF09B4"/>
    <w:rPr>
      <w:smallCaps/>
      <w:color w:val="404040" w:themeColor="text1" w:themeTint="BF"/>
    </w:rPr>
  </w:style>
  <w:style w:type="character" w:styleId="af2">
    <w:name w:val="Intense Reference"/>
    <w:basedOn w:val="a0"/>
    <w:uiPriority w:val="32"/>
    <w:qFormat/>
    <w:rsid w:val="00BF09B4"/>
    <w:rPr>
      <w:b/>
      <w:bCs/>
      <w:smallCaps/>
      <w:color w:val="404040" w:themeColor="text1" w:themeTint="BF"/>
      <w:spacing w:val="5"/>
    </w:rPr>
  </w:style>
  <w:style w:type="character" w:styleId="af3">
    <w:name w:val="Book Title"/>
    <w:basedOn w:val="a0"/>
    <w:uiPriority w:val="33"/>
    <w:qFormat/>
    <w:rsid w:val="00BF09B4"/>
    <w:rPr>
      <w:b/>
      <w:bCs/>
      <w:i/>
      <w:iCs/>
      <w:spacing w:val="5"/>
    </w:rPr>
  </w:style>
  <w:style w:type="paragraph" w:styleId="TOC">
    <w:name w:val="TOC Heading"/>
    <w:basedOn w:val="1"/>
    <w:next w:val="a"/>
    <w:uiPriority w:val="39"/>
    <w:semiHidden/>
    <w:unhideWhenUsed/>
    <w:qFormat/>
    <w:rsid w:val="00BF09B4"/>
    <w:pPr>
      <w:outlineLvl w:val="9"/>
    </w:pPr>
  </w:style>
  <w:style w:type="character" w:customStyle="1" w:styleId="font41">
    <w:name w:val="font41"/>
    <w:basedOn w:val="a0"/>
    <w:qFormat/>
    <w:rsid w:val="007E258E"/>
    <w:rPr>
      <w:rFonts w:ascii="仿宋_GB2312" w:eastAsia="仿宋_GB2312" w:cs="仿宋_GB2312" w:hint="eastAsia"/>
      <w:strike w:val="0"/>
      <w:dstrike w:val="0"/>
      <w:color w:val="000000"/>
      <w:sz w:val="28"/>
      <w:szCs w:val="28"/>
      <w:u w:val="none"/>
      <w:effect w:val="none"/>
    </w:rPr>
  </w:style>
  <w:style w:type="character" w:customStyle="1" w:styleId="font01">
    <w:name w:val="font01"/>
    <w:basedOn w:val="a0"/>
    <w:rsid w:val="007E258E"/>
    <w:rPr>
      <w:rFonts w:ascii="宋体" w:eastAsia="宋体" w:hAnsi="宋体" w:cs="宋体" w:hint="eastAsia"/>
      <w:strike w:val="0"/>
      <w:dstrike w:val="0"/>
      <w:color w:val="000000"/>
      <w:sz w:val="28"/>
      <w:szCs w:val="28"/>
      <w:u w:val="none"/>
      <w:effect w:val="none"/>
    </w:rPr>
  </w:style>
  <w:style w:type="table" w:styleId="af4">
    <w:name w:val="Table Grid"/>
    <w:basedOn w:val="a1"/>
    <w:qFormat/>
    <w:rsid w:val="007E258E"/>
    <w:pPr>
      <w:widowControl w:val="0"/>
      <w:spacing w:line="240" w:lineRule="auto"/>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7E258E"/>
    <w:pPr>
      <w:spacing w:after="120"/>
      <w:ind w:leftChars="200" w:left="420"/>
    </w:pPr>
  </w:style>
  <w:style w:type="character" w:customStyle="1" w:styleId="af6">
    <w:name w:val="正文文本缩进 字符"/>
    <w:basedOn w:val="a0"/>
    <w:link w:val="af5"/>
    <w:uiPriority w:val="99"/>
    <w:semiHidden/>
    <w:rsid w:val="007E258E"/>
    <w:rPr>
      <w:sz w:val="21"/>
      <w14:ligatures w14:val="none"/>
    </w:rPr>
  </w:style>
  <w:style w:type="paragraph" w:styleId="2">
    <w:name w:val="Body Text First Indent 2"/>
    <w:basedOn w:val="af5"/>
    <w:link w:val="22"/>
    <w:uiPriority w:val="99"/>
    <w:semiHidden/>
    <w:unhideWhenUsed/>
    <w:rsid w:val="007E258E"/>
    <w:pPr>
      <w:ind w:firstLine="420"/>
    </w:pPr>
  </w:style>
  <w:style w:type="character" w:customStyle="1" w:styleId="22">
    <w:name w:val="正文文本首行缩进 2 字符"/>
    <w:basedOn w:val="af6"/>
    <w:link w:val="2"/>
    <w:uiPriority w:val="99"/>
    <w:semiHidden/>
    <w:rsid w:val="007E258E"/>
    <w:rPr>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7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2023-04-11T08:54:00Z</dcterms:created>
  <dcterms:modified xsi:type="dcterms:W3CDTF">2023-04-11T08:55:00Z</dcterms:modified>
</cp:coreProperties>
</file>