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6A" w:rsidRDefault="00C8506A" w:rsidP="00C8506A">
      <w:pPr>
        <w:ind w:rightChars="154" w:right="323"/>
        <w:rPr>
          <w:rFonts w:ascii="宋体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附表1</w:t>
      </w:r>
    </w:p>
    <w:p w:rsidR="00C8506A" w:rsidRDefault="00C8506A" w:rsidP="00C8506A">
      <w:pPr>
        <w:ind w:rightChars="154" w:right="323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2017年河湖执法检查情况登记表</w:t>
      </w:r>
    </w:p>
    <w:p w:rsidR="00C8506A" w:rsidRDefault="00C8506A" w:rsidP="00C8506A">
      <w:pPr>
        <w:ind w:rightChars="154" w:right="323"/>
        <w:jc w:val="center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暨日常巡查监督情况登记表</w:t>
      </w:r>
    </w:p>
    <w:p w:rsidR="00C8506A" w:rsidRDefault="00C8506A" w:rsidP="00C8506A">
      <w:pPr>
        <w:adjustRightInd w:val="0"/>
        <w:snapToGrid w:val="0"/>
        <w:spacing w:line="260" w:lineRule="exact"/>
        <w:ind w:firstLineChars="3750" w:firstLine="675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表    号：A102表</w:t>
      </w:r>
    </w:p>
    <w:p w:rsidR="00C8506A" w:rsidRDefault="00C8506A" w:rsidP="00C8506A">
      <w:pPr>
        <w:adjustRightInd w:val="0"/>
        <w:snapToGrid w:val="0"/>
        <w:spacing w:line="260" w:lineRule="exact"/>
        <w:ind w:firstLineChars="3750" w:firstLine="675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制定机关：水利部</w:t>
      </w:r>
    </w:p>
    <w:p w:rsidR="00C8506A" w:rsidRDefault="00C8506A" w:rsidP="00C8506A">
      <w:pPr>
        <w:adjustRightInd w:val="0"/>
        <w:snapToGrid w:val="0"/>
        <w:spacing w:line="260" w:lineRule="exact"/>
        <w:jc w:val="righ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ab/>
        <w:t xml:space="preserve">  批准机关：国家统计局</w:t>
      </w:r>
    </w:p>
    <w:p w:rsidR="00C8506A" w:rsidRDefault="00C8506A" w:rsidP="00C8506A">
      <w:pPr>
        <w:adjustRightInd w:val="0"/>
        <w:snapToGrid w:val="0"/>
        <w:spacing w:line="260" w:lineRule="exac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 xml:space="preserve">                                                                           批准文号：国统制[201 ]  号</w:t>
      </w:r>
    </w:p>
    <w:p w:rsidR="00C8506A" w:rsidRDefault="00C8506A" w:rsidP="00C8506A">
      <w:pPr>
        <w:spacing w:line="26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bCs/>
          <w:kern w:val="0"/>
          <w:sz w:val="18"/>
          <w:szCs w:val="18"/>
        </w:rPr>
        <w:t>填报单位</w:t>
      </w:r>
      <w:r>
        <w:rPr>
          <w:rFonts w:ascii="宋体" w:hAnsi="宋体" w:cs="宋体" w:hint="eastAsia"/>
          <w:bCs/>
          <w:kern w:val="0"/>
          <w:sz w:val="18"/>
          <w:szCs w:val="18"/>
        </w:rPr>
        <w:t>：                                        201  年                  有效期至：201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5"/>
        <w:gridCol w:w="1910"/>
        <w:gridCol w:w="4958"/>
      </w:tblGrid>
      <w:tr w:rsidR="00C8506A" w:rsidTr="005673C2">
        <w:trPr>
          <w:trHeight w:val="506"/>
          <w:jc w:val="center"/>
        </w:trPr>
        <w:tc>
          <w:tcPr>
            <w:tcW w:w="9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6A" w:rsidRDefault="00C8506A" w:rsidP="005673C2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是否为河湖执法检查活动专项巡查 </w:t>
            </w: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1是       2否</w:t>
            </w:r>
          </w:p>
        </w:tc>
      </w:tr>
      <w:tr w:rsidR="00C8506A" w:rsidTr="005673C2">
        <w:trPr>
          <w:trHeight w:val="770"/>
          <w:jc w:val="center"/>
        </w:trPr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6A" w:rsidRDefault="00C8506A" w:rsidP="005673C2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1.巡查单位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</w:p>
        </w:tc>
        <w:tc>
          <w:tcPr>
            <w:tcW w:w="68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6A" w:rsidRDefault="00C8506A" w:rsidP="005673C2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2.巡查编号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pacing w:val="-60"/>
                <w:kern w:val="0"/>
                <w:position w:val="-3"/>
                <w:sz w:val="36"/>
                <w:szCs w:val="36"/>
              </w:rPr>
              <w:t xml:space="preserve">□□□□□□□□□□□□ </w:t>
            </w:r>
            <w:r>
              <w:rPr>
                <w:rFonts w:ascii="宋体" w:hAnsi="宋体" w:hint="eastAsia"/>
                <w:sz w:val="18"/>
                <w:szCs w:val="18"/>
              </w:rPr>
              <w:t>（由系统自动生成）</w:t>
            </w:r>
          </w:p>
        </w:tc>
      </w:tr>
      <w:tr w:rsidR="00C8506A" w:rsidTr="005673C2">
        <w:trPr>
          <w:trHeight w:val="770"/>
          <w:jc w:val="center"/>
        </w:trPr>
        <w:tc>
          <w:tcPr>
            <w:tcW w:w="9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6A" w:rsidRDefault="00C8506A" w:rsidP="005673C2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3.巡查日期</w:t>
            </w:r>
            <w:r>
              <w:rPr>
                <w:rFonts w:ascii="宋体" w:hAnsi="宋体" w:hint="eastAsia"/>
                <w:spacing w:val="-60"/>
                <w:kern w:val="0"/>
                <w:position w:val="-3"/>
                <w:sz w:val="36"/>
                <w:szCs w:val="36"/>
              </w:rPr>
              <w:t>□□□□</w:t>
            </w:r>
            <w:r>
              <w:rPr>
                <w:rFonts w:ascii="宋体" w:hAnsi="宋体" w:hint="eastAsia"/>
                <w:spacing w:val="-50"/>
                <w:kern w:val="0"/>
                <w:position w:val="-2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60"/>
                <w:kern w:val="0"/>
                <w:position w:val="-3"/>
                <w:sz w:val="36"/>
                <w:szCs w:val="36"/>
              </w:rPr>
              <w:t>□□</w:t>
            </w:r>
            <w:r>
              <w:rPr>
                <w:rFonts w:ascii="宋体" w:hAnsi="宋体" w:hint="eastAsia"/>
                <w:spacing w:val="-50"/>
                <w:kern w:val="0"/>
                <w:position w:val="-2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月 </w:t>
            </w:r>
            <w:r>
              <w:rPr>
                <w:rFonts w:ascii="宋体" w:hAnsi="宋体" w:hint="eastAsia"/>
                <w:spacing w:val="-60"/>
                <w:kern w:val="0"/>
                <w:position w:val="-3"/>
                <w:sz w:val="36"/>
                <w:szCs w:val="36"/>
              </w:rPr>
              <w:t>□□</w:t>
            </w:r>
            <w:r>
              <w:rPr>
                <w:rFonts w:ascii="宋体" w:hAnsi="宋体" w:hint="eastAsia"/>
                <w:spacing w:val="-50"/>
                <w:kern w:val="0"/>
                <w:position w:val="-2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日  至  </w:t>
            </w:r>
            <w:r>
              <w:rPr>
                <w:rFonts w:ascii="宋体" w:hAnsi="宋体" w:hint="eastAsia"/>
                <w:spacing w:val="-60"/>
                <w:kern w:val="0"/>
                <w:position w:val="-3"/>
                <w:sz w:val="36"/>
                <w:szCs w:val="36"/>
              </w:rPr>
              <w:t>□□□□</w:t>
            </w:r>
            <w:r>
              <w:rPr>
                <w:rFonts w:ascii="宋体" w:hAnsi="宋体" w:hint="eastAsia"/>
                <w:spacing w:val="-50"/>
                <w:kern w:val="0"/>
                <w:position w:val="-2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60"/>
                <w:kern w:val="0"/>
                <w:position w:val="-3"/>
                <w:sz w:val="36"/>
                <w:szCs w:val="36"/>
              </w:rPr>
              <w:t>□□</w:t>
            </w:r>
            <w:r>
              <w:rPr>
                <w:rFonts w:ascii="宋体" w:hAnsi="宋体" w:hint="eastAsia"/>
                <w:spacing w:val="-50"/>
                <w:kern w:val="0"/>
                <w:position w:val="-2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月 </w:t>
            </w:r>
            <w:r>
              <w:rPr>
                <w:rFonts w:ascii="宋体" w:hAnsi="宋体" w:hint="eastAsia"/>
                <w:spacing w:val="-60"/>
                <w:kern w:val="0"/>
                <w:position w:val="-3"/>
                <w:sz w:val="36"/>
                <w:szCs w:val="36"/>
              </w:rPr>
              <w:t>□□</w:t>
            </w:r>
            <w:r>
              <w:rPr>
                <w:rFonts w:ascii="宋体" w:hAnsi="宋体" w:hint="eastAsia"/>
                <w:spacing w:val="-50"/>
                <w:kern w:val="0"/>
                <w:position w:val="-2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C8506A" w:rsidTr="005673C2">
        <w:trPr>
          <w:trHeight w:val="770"/>
          <w:jc w:val="center"/>
        </w:trPr>
        <w:tc>
          <w:tcPr>
            <w:tcW w:w="9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6A" w:rsidRDefault="00C8506A" w:rsidP="005673C2">
            <w:pPr>
              <w:spacing w:line="400" w:lineRule="exac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4.基本情况</w:t>
            </w:r>
          </w:p>
          <w:p w:rsidR="00C8506A" w:rsidRDefault="00C8506A" w:rsidP="005673C2">
            <w:pPr>
              <w:spacing w:line="400" w:lineRule="exact"/>
              <w:rPr>
                <w:rFonts w:ascii="宋体" w:hAnsi="宋体" w:hint="eastAsia"/>
                <w:b/>
                <w:sz w:val="18"/>
                <w:szCs w:val="18"/>
              </w:rPr>
            </w:pPr>
          </w:p>
          <w:p w:rsidR="00C8506A" w:rsidRDefault="00C8506A" w:rsidP="005673C2">
            <w:pPr>
              <w:spacing w:line="400" w:lineRule="exact"/>
              <w:rPr>
                <w:rFonts w:ascii="宋体" w:hAnsi="宋体" w:hint="eastAsia"/>
              </w:rPr>
            </w:pPr>
          </w:p>
          <w:p w:rsidR="00C8506A" w:rsidRDefault="00C8506A" w:rsidP="005673C2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C8506A" w:rsidTr="005673C2">
        <w:trPr>
          <w:trHeight w:val="963"/>
          <w:jc w:val="center"/>
        </w:trPr>
        <w:tc>
          <w:tcPr>
            <w:tcW w:w="9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6A" w:rsidRDefault="00C8506A" w:rsidP="005673C2">
            <w:pPr>
              <w:spacing w:line="400" w:lineRule="exact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5.巡查重点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18"/>
                <w:szCs w:val="18"/>
              </w:rPr>
              <w:t>（可多选）</w:t>
            </w:r>
          </w:p>
          <w:p w:rsidR="00C8506A" w:rsidRDefault="00C8506A" w:rsidP="005673C2">
            <w:pPr>
              <w:spacing w:line="400" w:lineRule="exact"/>
              <w:ind w:firstLineChars="200" w:firstLine="36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1河湖 2水工程 3水资源 4水土保持5水务 6水文 7水利建设管理 8其他</w:t>
            </w:r>
          </w:p>
        </w:tc>
      </w:tr>
      <w:tr w:rsidR="00C8506A" w:rsidTr="005673C2">
        <w:trPr>
          <w:trHeight w:val="1402"/>
          <w:jc w:val="center"/>
        </w:trPr>
        <w:tc>
          <w:tcPr>
            <w:tcW w:w="9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6A" w:rsidRDefault="00C8506A" w:rsidP="005673C2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6.巡查工作量</w:t>
            </w:r>
          </w:p>
          <w:p w:rsidR="00C8506A" w:rsidRDefault="00C8506A" w:rsidP="005673C2">
            <w:pPr>
              <w:spacing w:line="400" w:lineRule="exact"/>
              <w:ind w:firstLineChars="200" w:firstLine="36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6.1巡查河道长度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公里    6.2巡查湖泊水库面积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平方公里    6.3监管对象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个  </w:t>
            </w:r>
          </w:p>
        </w:tc>
      </w:tr>
      <w:tr w:rsidR="00C8506A" w:rsidTr="005673C2">
        <w:trPr>
          <w:trHeight w:val="770"/>
          <w:jc w:val="center"/>
        </w:trPr>
        <w:tc>
          <w:tcPr>
            <w:tcW w:w="4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6A" w:rsidRDefault="00C8506A" w:rsidP="005673C2">
            <w:pPr>
              <w:spacing w:line="400" w:lineRule="exact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7.出动执法力量</w:t>
            </w:r>
          </w:p>
          <w:p w:rsidR="00C8506A" w:rsidRDefault="00C8506A" w:rsidP="005673C2">
            <w:pPr>
              <w:spacing w:line="400" w:lineRule="exac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7.1出动人员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人次 7.2出动车辆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车次</w:t>
            </w:r>
          </w:p>
          <w:p w:rsidR="00C8506A" w:rsidRDefault="00C8506A" w:rsidP="005673C2">
            <w:pPr>
              <w:spacing w:line="400" w:lineRule="exac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7.3出动船艇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航次</w:t>
            </w:r>
          </w:p>
        </w:tc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6A" w:rsidRDefault="00C8506A" w:rsidP="005673C2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8.现场制止处理行为个数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  <w:p w:rsidR="00C8506A" w:rsidRDefault="00C8506A" w:rsidP="005673C2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C8506A" w:rsidRDefault="00C8506A" w:rsidP="005673C2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C8506A" w:rsidRDefault="00C8506A" w:rsidP="00C8506A">
      <w:pPr>
        <w:ind w:rightChars="154" w:right="323"/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单位负责人：            统计负责人：             填表人：            报出日期：</w:t>
      </w:r>
    </w:p>
    <w:p w:rsidR="00985247" w:rsidRPr="00C8506A" w:rsidRDefault="00A233DF" w:rsidP="00C8506A"/>
    <w:sectPr w:rsidR="00985247" w:rsidRPr="00C8506A" w:rsidSect="00062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39B75"/>
    <w:multiLevelType w:val="singleLevel"/>
    <w:tmpl w:val="55F39B75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244"/>
    <w:rsid w:val="00013A30"/>
    <w:rsid w:val="000621CF"/>
    <w:rsid w:val="003C624D"/>
    <w:rsid w:val="009F6244"/>
    <w:rsid w:val="00A233DF"/>
    <w:rsid w:val="00C8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张政敏</dc:creator>
  <cp:lastModifiedBy>张政敏</cp:lastModifiedBy>
  <cp:revision>2</cp:revision>
  <dcterms:created xsi:type="dcterms:W3CDTF">2017-04-24T00:53:00Z</dcterms:created>
  <dcterms:modified xsi:type="dcterms:W3CDTF">2017-04-24T00:53:00Z</dcterms:modified>
</cp:coreProperties>
</file>