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常德市健康扶贫对象医疗指导卡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（样稿）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对象姓名：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出生日期：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患病时间：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     疾病名称：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家庭住址：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诊疗建议</w:t>
      </w:r>
      <w:r>
        <w:rPr>
          <w:rFonts w:hint="eastAsia" w:ascii="仿宋" w:hAnsi="仿宋" w:eastAsia="仿宋"/>
          <w:spacing w:val="-20"/>
          <w:sz w:val="30"/>
          <w:szCs w:val="30"/>
        </w:rPr>
        <w:t>（包括生活方式、行为习惯、基本用药、建议诊疗医院）</w:t>
      </w:r>
      <w:r>
        <w:rPr>
          <w:rFonts w:hint="eastAsia" w:ascii="仿宋" w:hAnsi="仿宋" w:eastAsia="仿宋"/>
          <w:sz w:val="32"/>
          <w:szCs w:val="32"/>
        </w:rPr>
        <w:t>: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spacing w:line="560" w:lineRule="exact"/>
        <w:ind w:firstLine="4320" w:firstLineChars="135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4320" w:firstLineChars="13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家庭医生：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联系电话：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月   日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6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注：本指导卡一式五份，健康扶贫对象、乡镇扶贫办、乡镇民政办、村级组织、乡镇卫生院各一份。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8</w:t>
    </w:r>
    <w:r>
      <w:rPr>
        <w:rStyle w:val="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40523"/>
    <w:rsid w:val="33C4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2017-08-29T08:36:00Z</dcterms:created>
  <dc:creator>Administrator</dc:creator>
  <cp:lastModifiedBy>Administrator</cp:lastModifiedBy>
  <dcterms:modified xsi:type="dcterms:W3CDTF">2017-08-29T08:36:30Z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